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8" w:rsidRPr="00EC78CF" w:rsidRDefault="00651ED8" w:rsidP="00651ED8">
      <w:pPr>
        <w:ind w:left="426"/>
        <w:jc w:val="center"/>
        <w:rPr>
          <w:sz w:val="26"/>
          <w:szCs w:val="26"/>
          <w:lang w:val="ru-RU" w:eastAsia="ru-RU"/>
        </w:rPr>
      </w:pPr>
      <w:r w:rsidRPr="00EC78CF">
        <w:rPr>
          <w:sz w:val="26"/>
          <w:szCs w:val="26"/>
          <w:lang w:val="ru-RU" w:eastAsia="ru-RU"/>
        </w:rPr>
        <w:t>Муниципальное образование «Птичнинское сельское поселение»</w:t>
      </w:r>
    </w:p>
    <w:p w:rsidR="00651ED8" w:rsidRPr="00EC78CF" w:rsidRDefault="00651ED8" w:rsidP="00651ED8">
      <w:pPr>
        <w:ind w:left="426" w:firstLine="709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Биробиджанского муниципального района</w:t>
      </w:r>
    </w:p>
    <w:p w:rsidR="00651ED8" w:rsidRPr="00EC78CF" w:rsidRDefault="00651ED8" w:rsidP="00651ED8">
      <w:pPr>
        <w:ind w:left="426" w:firstLine="709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Еврейской автономной области</w:t>
      </w:r>
    </w:p>
    <w:p w:rsidR="00651ED8" w:rsidRPr="00EC78CF" w:rsidRDefault="00651ED8" w:rsidP="00651ED8">
      <w:pPr>
        <w:ind w:left="426" w:firstLine="709"/>
        <w:jc w:val="center"/>
        <w:rPr>
          <w:sz w:val="26"/>
          <w:szCs w:val="26"/>
          <w:lang w:val="ru-RU" w:eastAsia="ru-RU"/>
        </w:rPr>
      </w:pPr>
    </w:p>
    <w:p w:rsidR="00651ED8" w:rsidRPr="00EC78CF" w:rsidRDefault="00651ED8" w:rsidP="00651ED8">
      <w:pPr>
        <w:spacing w:after="200" w:line="276" w:lineRule="auto"/>
        <w:ind w:left="426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АДМИНИСТРАЦИЯ СЕЛЬСКОГО ПОСЕЛЕНИЯ</w:t>
      </w:r>
    </w:p>
    <w:p w:rsidR="00651ED8" w:rsidRPr="00EC78CF" w:rsidRDefault="00651ED8" w:rsidP="00651ED8">
      <w:pPr>
        <w:spacing w:after="200" w:line="276" w:lineRule="auto"/>
        <w:ind w:left="426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ПОСТАНОВЛЕНИЕ</w:t>
      </w:r>
    </w:p>
    <w:p w:rsidR="00651ED8" w:rsidRPr="00EC78CF" w:rsidRDefault="00651ED8" w:rsidP="00651ED8">
      <w:pPr>
        <w:spacing w:after="200" w:line="276" w:lineRule="auto"/>
        <w:ind w:left="426"/>
        <w:rPr>
          <w:color w:val="000000"/>
          <w:sz w:val="26"/>
          <w:szCs w:val="26"/>
          <w:lang w:val="ru-RU" w:eastAsia="ru-RU"/>
        </w:rPr>
      </w:pPr>
      <w:r>
        <w:rPr>
          <w:rFonts w:eastAsiaTheme="minorEastAsia" w:cstheme="minorBidi"/>
          <w:color w:val="000000"/>
          <w:sz w:val="26"/>
          <w:szCs w:val="26"/>
          <w:lang w:val="ru-RU" w:eastAsia="ru-RU"/>
        </w:rPr>
        <w:t>13.12</w:t>
      </w:r>
      <w:r w:rsidRPr="00EC78CF">
        <w:rPr>
          <w:rFonts w:eastAsiaTheme="minorEastAsia" w:cstheme="minorBidi"/>
          <w:color w:val="000000"/>
          <w:sz w:val="26"/>
          <w:szCs w:val="26"/>
          <w:lang w:val="ru-RU" w:eastAsia="ru-RU"/>
        </w:rPr>
        <w:t>.202</w:t>
      </w:r>
      <w:r>
        <w:rPr>
          <w:rFonts w:eastAsiaTheme="minorEastAsia" w:cstheme="minorBidi"/>
          <w:color w:val="000000"/>
          <w:sz w:val="26"/>
          <w:szCs w:val="26"/>
          <w:lang w:val="ru-RU" w:eastAsia="ru-RU"/>
        </w:rPr>
        <w:t>3</w:t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Pr="00EC78CF">
        <w:rPr>
          <w:rFonts w:eastAsiaTheme="minorEastAsia" w:cstheme="minorBidi"/>
          <w:color w:val="FF0000"/>
          <w:sz w:val="26"/>
          <w:szCs w:val="26"/>
          <w:lang w:val="ru-RU" w:eastAsia="ru-RU"/>
        </w:rPr>
        <w:t xml:space="preserve">    </w:t>
      </w:r>
      <w:r>
        <w:rPr>
          <w:rFonts w:eastAsiaTheme="minorEastAsia" w:cstheme="minorBidi"/>
          <w:color w:val="FF0000"/>
          <w:sz w:val="26"/>
          <w:szCs w:val="26"/>
          <w:lang w:val="ru-RU" w:eastAsia="ru-RU"/>
        </w:rPr>
        <w:t xml:space="preserve"> </w:t>
      </w:r>
      <w:r w:rsidRPr="00EC78CF">
        <w:rPr>
          <w:rFonts w:eastAsiaTheme="minorEastAsia" w:cstheme="minorBidi"/>
          <w:color w:val="000000"/>
          <w:sz w:val="26"/>
          <w:szCs w:val="26"/>
          <w:lang w:val="ru-RU" w:eastAsia="ru-RU"/>
        </w:rPr>
        <w:t xml:space="preserve">№ </w:t>
      </w:r>
      <w:r>
        <w:rPr>
          <w:rFonts w:eastAsiaTheme="minorEastAsia" w:cstheme="minorBidi"/>
          <w:color w:val="000000"/>
          <w:sz w:val="26"/>
          <w:szCs w:val="26"/>
          <w:lang w:val="ru-RU" w:eastAsia="ru-RU"/>
        </w:rPr>
        <w:t>143</w:t>
      </w:r>
    </w:p>
    <w:p w:rsidR="00651ED8" w:rsidRPr="00896A96" w:rsidRDefault="00651ED8" w:rsidP="00651ED8">
      <w:pPr>
        <w:spacing w:after="200" w:line="276" w:lineRule="auto"/>
        <w:ind w:left="426"/>
        <w:rPr>
          <w:color w:val="000000"/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color w:val="000000"/>
          <w:sz w:val="26"/>
          <w:szCs w:val="26"/>
          <w:lang w:val="ru-RU" w:eastAsia="ru-RU"/>
        </w:rPr>
        <w:t xml:space="preserve">                                                                      </w:t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>с. Птичник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конкурсе </w:t>
      </w:r>
      <w:r w:rsidRPr="00EC78CF">
        <w:rPr>
          <w:rFonts w:ascii="Times New Roman" w:hAnsi="Times New Roman" w:cs="Times New Roman"/>
          <w:sz w:val="26"/>
          <w:szCs w:val="26"/>
        </w:rPr>
        <w:t>Лучшее новогоднее оформление объектов торговли и общественного питания на территории муниципального образования «Птичнинское сельское поселение» Биробиджанский муниципальный район  Еврейской автономной области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8CF">
        <w:rPr>
          <w:rFonts w:ascii="Times New Roman" w:hAnsi="Times New Roman" w:cs="Times New Roman"/>
          <w:sz w:val="26"/>
          <w:szCs w:val="26"/>
        </w:rPr>
        <w:t>В целях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поселения, создания праздничного настроения у жителей и гостей муниципального образования «Птичнинское сельское поселение» Биробиджанский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 </w:t>
      </w:r>
      <w:r w:rsidRPr="00EC78CF">
        <w:rPr>
          <w:rFonts w:ascii="Times New Roman" w:hAnsi="Times New Roman" w:cs="Times New Roman"/>
          <w:sz w:val="26"/>
          <w:szCs w:val="26"/>
        </w:rPr>
        <w:t>и повышения уровня обслуживания покупателей в предновогодние дни, новогодние и рождественские праздники адм</w:t>
      </w:r>
      <w:r>
        <w:rPr>
          <w:rFonts w:ascii="Times New Roman" w:hAnsi="Times New Roman" w:cs="Times New Roman"/>
          <w:sz w:val="26"/>
          <w:szCs w:val="26"/>
        </w:rPr>
        <w:t>инистрация сельского поселения</w:t>
      </w:r>
      <w:proofErr w:type="gramEnd"/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C78CF">
        <w:rPr>
          <w:rFonts w:ascii="Times New Roman" w:hAnsi="Times New Roman" w:cs="Times New Roman"/>
          <w:sz w:val="26"/>
          <w:szCs w:val="26"/>
        </w:rPr>
        <w:t>Утвердить прилагаемое положение о конкурсе «Лучшее новогоднее оформление объектов торговли и общественного питания на территории муниципального образования «Птичнинское сельское поселение» Биро</w:t>
      </w:r>
      <w:r>
        <w:rPr>
          <w:rFonts w:ascii="Times New Roman" w:hAnsi="Times New Roman" w:cs="Times New Roman"/>
          <w:sz w:val="26"/>
          <w:szCs w:val="26"/>
        </w:rPr>
        <w:t xml:space="preserve">биджанский муниципальный район </w:t>
      </w:r>
      <w:r w:rsidRPr="00EC78CF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C78CF">
        <w:rPr>
          <w:rFonts w:ascii="Times New Roman" w:hAnsi="Times New Roman" w:cs="Times New Roman"/>
          <w:sz w:val="26"/>
          <w:szCs w:val="26"/>
        </w:rPr>
        <w:t>Утвердить прилагаемый состав комиссии по проведению и подведению итогов конкурса Лучшее новогоднее оформление объектов торговли и общественного питания на территории муниципального образования «Птичнинское сельское поселение» Биробиджанский муниципальный район  Еврейской автономной области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Провести </w:t>
      </w:r>
      <w:r w:rsidRPr="00EC78C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EC78C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78CF">
        <w:rPr>
          <w:rFonts w:ascii="Times New Roman" w:hAnsi="Times New Roman" w:cs="Times New Roman"/>
          <w:sz w:val="26"/>
          <w:szCs w:val="26"/>
        </w:rPr>
        <w:t xml:space="preserve"> года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sz w:val="26"/>
          <w:szCs w:val="26"/>
        </w:rPr>
        <w:t>«Лучшее новогоднее оформление объектов торговли и общественного питания на территории муниципального образования «Птичнинское сельское поселение» Биробиджанский муниципальный район  Еврейской автономной области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C78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C78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78C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sz w:val="26"/>
          <w:szCs w:val="26"/>
        </w:rPr>
        <w:t>собой.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C78CF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C78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1ED8" w:rsidRDefault="00651ED8" w:rsidP="00651ED8">
      <w:pPr>
        <w:pStyle w:val="a3"/>
        <w:ind w:left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EC78CF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C78C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51ED8" w:rsidRPr="00EC78CF" w:rsidRDefault="00651ED8" w:rsidP="00651ED8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51ED8" w:rsidRPr="00EC78CF" w:rsidSect="00651ED8">
          <w:pgSz w:w="11909" w:h="16834"/>
          <w:pgMar w:top="993" w:right="773" w:bottom="360" w:left="709" w:header="720" w:footer="720" w:gutter="0"/>
          <w:pgNumType w:start="12"/>
          <w:cols w:space="720"/>
          <w:noEndnote/>
        </w:sectPr>
      </w:pPr>
      <w:r w:rsidRPr="00EC78CF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                                                                      Н.В. Тимофеева</w:t>
      </w:r>
    </w:p>
    <w:p w:rsidR="00651ED8" w:rsidRPr="00EC78CF" w:rsidRDefault="00651ED8" w:rsidP="00651ED8">
      <w:pPr>
        <w:pStyle w:val="a3"/>
        <w:ind w:left="426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51ED8" w:rsidRPr="00EC78CF" w:rsidRDefault="00651ED8" w:rsidP="00651ED8">
      <w:pPr>
        <w:pStyle w:val="a3"/>
        <w:ind w:left="426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651ED8" w:rsidRPr="00EC78CF" w:rsidRDefault="00651ED8" w:rsidP="00651ED8">
      <w:pPr>
        <w:pStyle w:val="a3"/>
        <w:ind w:left="426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651ED8" w:rsidRPr="00EC78CF" w:rsidRDefault="00651ED8" w:rsidP="00651ED8">
      <w:pPr>
        <w:pStyle w:val="a3"/>
        <w:ind w:left="426"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13.12.</w:t>
      </w:r>
      <w:r w:rsidRPr="00EC78C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78C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143</w:t>
      </w:r>
    </w:p>
    <w:p w:rsidR="00651ED8" w:rsidRPr="00EC78CF" w:rsidRDefault="00651ED8" w:rsidP="00651ED8">
      <w:pPr>
        <w:pStyle w:val="a3"/>
        <w:ind w:left="426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8C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51ED8" w:rsidRDefault="00651ED8" w:rsidP="00651ED8">
      <w:pPr>
        <w:pStyle w:val="a3"/>
        <w:ind w:left="426" w:firstLine="99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конкурсе </w:t>
      </w:r>
      <w:r w:rsidRPr="00EC78CF">
        <w:rPr>
          <w:rFonts w:ascii="Times New Roman" w:hAnsi="Times New Roman" w:cs="Times New Roman"/>
          <w:b/>
          <w:sz w:val="26"/>
          <w:szCs w:val="26"/>
        </w:rPr>
        <w:t>Лучшее новогоднее оформление объектов торговли и общественного питания на территории муниципального образования «Птичнинское сельское поселение» Биробиджанский муниципальный район</w:t>
      </w:r>
    </w:p>
    <w:p w:rsidR="00651ED8" w:rsidRPr="00896A96" w:rsidRDefault="00651ED8" w:rsidP="00651ED8">
      <w:pPr>
        <w:pStyle w:val="a3"/>
        <w:ind w:left="426" w:firstLine="99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1.1. Настоящее положение опр</w:t>
      </w:r>
      <w:r>
        <w:rPr>
          <w:rFonts w:ascii="Times New Roman" w:hAnsi="Times New Roman" w:cs="Times New Roman"/>
          <w:sz w:val="26"/>
          <w:szCs w:val="26"/>
        </w:rPr>
        <w:t xml:space="preserve">еделяет цель и задачи конкурса  </w:t>
      </w:r>
      <w:r w:rsidRPr="00EC78CF">
        <w:rPr>
          <w:rFonts w:ascii="Times New Roman" w:hAnsi="Times New Roman" w:cs="Times New Roman"/>
          <w:sz w:val="26"/>
          <w:szCs w:val="26"/>
        </w:rPr>
        <w:t xml:space="preserve">Лучшее новогоднее оформление объектов торговли и общественного питания на территории муниципального образования «Птичнинское сельское поселение» Биробиджанский муниципальный район  Еврейской автономной области  (далее – конкурс), условия и порядок проведения конкурса, критерии оценки, подведение итогов и порядок награждения победителей. </w:t>
      </w:r>
    </w:p>
    <w:p w:rsidR="00651ED8" w:rsidRPr="00EC78CF" w:rsidRDefault="00651ED8" w:rsidP="00651ED8">
      <w:pPr>
        <w:pStyle w:val="a3"/>
        <w:ind w:left="42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C78CF">
        <w:rPr>
          <w:rFonts w:ascii="Times New Roman" w:hAnsi="Times New Roman" w:cs="Times New Roman"/>
          <w:sz w:val="26"/>
          <w:szCs w:val="26"/>
        </w:rPr>
        <w:t xml:space="preserve">Цель конкурса – </w:t>
      </w:r>
      <w:r>
        <w:rPr>
          <w:rFonts w:ascii="Times New Roman" w:hAnsi="Times New Roman" w:cs="Times New Roman"/>
          <w:sz w:val="26"/>
          <w:szCs w:val="26"/>
        </w:rPr>
        <w:t>с цель</w:t>
      </w:r>
      <w:r w:rsidRPr="00EC78CF">
        <w:rPr>
          <w:rFonts w:ascii="Times New Roman" w:hAnsi="Times New Roman" w:cs="Times New Roman"/>
          <w:sz w:val="26"/>
          <w:szCs w:val="26"/>
        </w:rPr>
        <w:t>ю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поселения, создания праздничного настроения у жителей и гостей муниципального образования «Птичнинское сельское поселение» Биро</w:t>
      </w:r>
      <w:r>
        <w:rPr>
          <w:rFonts w:ascii="Times New Roman" w:hAnsi="Times New Roman" w:cs="Times New Roman"/>
          <w:sz w:val="26"/>
          <w:szCs w:val="26"/>
        </w:rPr>
        <w:t xml:space="preserve">биджанский муниципальный район </w:t>
      </w:r>
      <w:r w:rsidRPr="00EC78CF">
        <w:rPr>
          <w:rFonts w:ascii="Times New Roman" w:hAnsi="Times New Roman" w:cs="Times New Roman"/>
          <w:sz w:val="26"/>
          <w:szCs w:val="26"/>
        </w:rPr>
        <w:t>Еврейской автономной области  и повышения уровня обслуживания покупателей в предновогодние дни, новогодние и рождественские праздники создание праздничного настроения и повышение уровня обслуживания покупателей в предновогодние</w:t>
      </w:r>
      <w:proofErr w:type="gramEnd"/>
      <w:r w:rsidRPr="00EC78CF">
        <w:rPr>
          <w:rFonts w:ascii="Times New Roman" w:hAnsi="Times New Roman" w:cs="Times New Roman"/>
          <w:sz w:val="26"/>
          <w:szCs w:val="26"/>
        </w:rPr>
        <w:t xml:space="preserve"> дни, новогодние и рождественские праздники.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1.3. Задачи конкурса: 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78CF">
        <w:rPr>
          <w:rFonts w:ascii="Times New Roman" w:hAnsi="Times New Roman" w:cs="Times New Roman"/>
          <w:sz w:val="26"/>
          <w:szCs w:val="26"/>
        </w:rPr>
        <w:t>повышение эстетического уровня оформления фасадов, благоустройство и украшение прилегающих территорий, витрин и внутреннего интерьера объектов торговли и общественного питания;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повышение активности хозяйствующих субъектов;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- расширение праздничного ассортимента товаров; 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78CF">
        <w:rPr>
          <w:rFonts w:ascii="Times New Roman" w:hAnsi="Times New Roman" w:cs="Times New Roman"/>
          <w:sz w:val="26"/>
          <w:szCs w:val="26"/>
        </w:rPr>
        <w:t>повышение покупательской активности на территории муниципального образования «Биробиджанский муниципальный район» Еврейской автономной области.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1.4. Конкурс на лучшее новогоднее оформление объектов торговли и общественного питания проводит администрацией Птичнинского сельского поселения  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1.5. Конкурс проводится среди предприятий торговли и общественного питания независимо от их организационно-правовой формы и формы собственности.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 Условия и порядок проведения конкурса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Для </w:t>
      </w:r>
      <w:r w:rsidRPr="00EC78CF">
        <w:rPr>
          <w:rFonts w:ascii="Times New Roman" w:hAnsi="Times New Roman" w:cs="Times New Roman"/>
          <w:sz w:val="26"/>
          <w:szCs w:val="26"/>
        </w:rPr>
        <w:t>подготовки, проведения и принятия решения о победителях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конкурса создаётся комиссия, состав которой утверждается постановлением администрации Биробиджанского муниципального района.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2.2. Конкурс проводится 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</w:t>
      </w:r>
      <w:r>
        <w:rPr>
          <w:rFonts w:ascii="Times New Roman" w:hAnsi="Times New Roman" w:cs="Times New Roman"/>
          <w:sz w:val="26"/>
          <w:szCs w:val="26"/>
        </w:rPr>
        <w:t xml:space="preserve">я 2023 года до 25 декабря 2023 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2.3. В администрацию Птич</w:t>
      </w:r>
      <w:r>
        <w:rPr>
          <w:rFonts w:ascii="Times New Roman" w:hAnsi="Times New Roman" w:cs="Times New Roman"/>
          <w:sz w:val="26"/>
          <w:szCs w:val="26"/>
        </w:rPr>
        <w:t xml:space="preserve">нинского сельского поселения </w:t>
      </w:r>
      <w:r w:rsidRPr="00EC78CF">
        <w:rPr>
          <w:rFonts w:ascii="Times New Roman" w:hAnsi="Times New Roman" w:cs="Times New Roman"/>
          <w:sz w:val="26"/>
          <w:szCs w:val="26"/>
        </w:rPr>
        <w:t>до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78CF">
        <w:rPr>
          <w:rFonts w:ascii="Times New Roman" w:hAnsi="Times New Roman" w:cs="Times New Roman"/>
          <w:sz w:val="26"/>
          <w:szCs w:val="26"/>
        </w:rPr>
        <w:t xml:space="preserve"> года руководители хозяйствующих субъектов подают заявку на участие в конкурсе (Приложение № 1) и фото или видео материалы объекта торговли или общественного питания, принимающего участие в конкурсе.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Pr="00EC78CF">
        <w:rPr>
          <w:rFonts w:ascii="Times New Roman" w:hAnsi="Times New Roman" w:cs="Times New Roman"/>
          <w:sz w:val="26"/>
          <w:szCs w:val="26"/>
        </w:rPr>
        <w:t xml:space="preserve"> Конкурсная комиссия до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78CF">
        <w:rPr>
          <w:rFonts w:ascii="Times New Roman" w:hAnsi="Times New Roman" w:cs="Times New Roman"/>
          <w:sz w:val="26"/>
          <w:szCs w:val="26"/>
        </w:rPr>
        <w:t xml:space="preserve"> года рассматривает заявки на участие в конкурсе и фото или видео материалы объекта торговли или общественного питания, предоставленные участниками конкурса.  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2.5. </w:t>
      </w:r>
      <w:r w:rsidRPr="00EC78C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Конкурс проводится по следующим номинациям</w:t>
      </w:r>
      <w:r w:rsidRPr="00EC78CF">
        <w:rPr>
          <w:rFonts w:ascii="Times New Roman" w:hAnsi="Times New Roman" w:cs="Times New Roman"/>
          <w:sz w:val="26"/>
          <w:szCs w:val="26"/>
        </w:rPr>
        <w:t>: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78CF">
        <w:rPr>
          <w:rFonts w:ascii="Times New Roman" w:hAnsi="Times New Roman" w:cs="Times New Roman"/>
          <w:sz w:val="26"/>
          <w:szCs w:val="26"/>
        </w:rPr>
        <w:t>лучшее новогод</w:t>
      </w:r>
      <w:r>
        <w:rPr>
          <w:rFonts w:ascii="Times New Roman" w:hAnsi="Times New Roman" w:cs="Times New Roman"/>
          <w:sz w:val="26"/>
          <w:szCs w:val="26"/>
        </w:rPr>
        <w:t>нее оформление объекта торговли</w:t>
      </w:r>
      <w:r w:rsidRPr="00EC78CF">
        <w:rPr>
          <w:rFonts w:ascii="Times New Roman" w:hAnsi="Times New Roman" w:cs="Times New Roman"/>
          <w:sz w:val="26"/>
          <w:szCs w:val="26"/>
        </w:rPr>
        <w:t xml:space="preserve"> Птичнинского сельского поселения</w:t>
      </w:r>
      <w:proofErr w:type="gramStart"/>
      <w:r w:rsidRPr="00EC78C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лучшее новогоднее оформление объекта общественного питания Птичнинского сельского поселения;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2.6. Конкурсная комиссия проводит оценку каждого объекта по следующим критериям: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внешнее санитарно-техническое состояние и содержание конкурсного объекта;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наличие различных светотехнических элементов и иных средств новогоднего и рождественского оформления;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оригинальность оформления фасада;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оформление прилегающей территории;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праздничное новогоднее оформление интерьера зала обслуживания;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применение средств рекламы для повышения уровня обслуживания населения: акции, новогодние распродажи, праздничные скидки и т.п.;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наличие широкого ассортимента реализуемых товаров, в том числе с новогодней тематикой.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 Подведение итогов конкурса и награждение участников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3.1. Оценка участников конкурса производится конкурсной комиссией по пятибалльной системе.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3.2. Подведение итогов осуществляется конкурсной комиссией на основании результатов оценки участников </w:t>
      </w:r>
      <w:r w:rsidRPr="00EC4E0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C4E00">
        <w:rPr>
          <w:rFonts w:ascii="Times New Roman" w:hAnsi="Times New Roman" w:cs="Times New Roman"/>
          <w:b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C4E0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C78CF">
        <w:rPr>
          <w:rFonts w:ascii="Times New Roman" w:hAnsi="Times New Roman" w:cs="Times New Roman"/>
          <w:sz w:val="26"/>
          <w:szCs w:val="26"/>
        </w:rPr>
        <w:t>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C78CF">
        <w:rPr>
          <w:rFonts w:ascii="Times New Roman" w:hAnsi="Times New Roman" w:cs="Times New Roman"/>
          <w:color w:val="000000"/>
          <w:sz w:val="26"/>
          <w:szCs w:val="26"/>
        </w:rPr>
        <w:t>3.3. По итогам конкурса победителям вручаются  денежное вознаграждение 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3.4. Итоги конкурса освещаются в средствах массовой информации.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Pr="004B0E96" w:rsidRDefault="00651ED8" w:rsidP="00651ED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51ED8" w:rsidRPr="00EC78CF" w:rsidRDefault="00651ED8" w:rsidP="00651ED8">
      <w:pPr>
        <w:pStyle w:val="a3"/>
        <w:ind w:left="426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ЗАЯВКА</w:t>
      </w:r>
    </w:p>
    <w:p w:rsidR="00651ED8" w:rsidRPr="00EC78CF" w:rsidRDefault="00651ED8" w:rsidP="00651ED8">
      <w:pPr>
        <w:pStyle w:val="a3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Pr="00EC78CF">
        <w:rPr>
          <w:rFonts w:ascii="Times New Roman" w:hAnsi="Times New Roman" w:cs="Times New Roman"/>
          <w:sz w:val="26"/>
          <w:szCs w:val="26"/>
        </w:rPr>
        <w:t>Лучшее новогоднее оформление объектов торговли и общественного питания на территории</w:t>
      </w:r>
    </w:p>
    <w:p w:rsidR="00651ED8" w:rsidRPr="00EC78CF" w:rsidRDefault="00651ED8" w:rsidP="00651ED8">
      <w:pPr>
        <w:pStyle w:val="a3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муниципального образования « Птичнинское сельское поселение» Бир</w:t>
      </w:r>
      <w:r>
        <w:rPr>
          <w:rFonts w:ascii="Times New Roman" w:hAnsi="Times New Roman" w:cs="Times New Roman"/>
          <w:sz w:val="26"/>
          <w:szCs w:val="26"/>
        </w:rPr>
        <w:t xml:space="preserve">обиджанский муниципальный район </w:t>
      </w:r>
      <w:r w:rsidRPr="00EC78CF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651ED8" w:rsidRPr="00EC78CF" w:rsidRDefault="00651ED8" w:rsidP="00651ED8">
      <w:pPr>
        <w:pStyle w:val="a3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___________________________________________________  заявляет о своем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                  (полное наименование участника конкурса)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8CF">
        <w:rPr>
          <w:rFonts w:ascii="Times New Roman" w:hAnsi="Times New Roman" w:cs="Times New Roman"/>
          <w:sz w:val="26"/>
          <w:szCs w:val="26"/>
        </w:rPr>
        <w:t>намерении</w:t>
      </w:r>
      <w:proofErr w:type="gramEnd"/>
      <w:r w:rsidRPr="00EC78CF">
        <w:rPr>
          <w:rFonts w:ascii="Times New Roman" w:hAnsi="Times New Roman" w:cs="Times New Roman"/>
          <w:sz w:val="26"/>
          <w:szCs w:val="26"/>
        </w:rPr>
        <w:t xml:space="preserve"> принять участие в конкурсе «Лучшее новогоднее оформление объектов торговли и общественного питания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C78CF">
        <w:rPr>
          <w:rFonts w:ascii="Times New Roman" w:hAnsi="Times New Roman" w:cs="Times New Roman"/>
          <w:sz w:val="26"/>
          <w:szCs w:val="26"/>
        </w:rPr>
        <w:t>« Птичнинское сельское поселение» Бир</w:t>
      </w:r>
      <w:r>
        <w:rPr>
          <w:rFonts w:ascii="Times New Roman" w:hAnsi="Times New Roman" w:cs="Times New Roman"/>
          <w:sz w:val="26"/>
          <w:szCs w:val="26"/>
        </w:rPr>
        <w:t>обиджанский муниципальный район</w:t>
      </w:r>
      <w:r w:rsidRPr="00EC78CF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ab/>
        <w:t xml:space="preserve">Адрес места расположения объекта, заявленного на участие в конкурсе 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 (Видео) материал по объекту прилагается.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Подпись</w:t>
      </w: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 w:firstLine="851"/>
        <w:rPr>
          <w:rFonts w:ascii="Times New Roman" w:hAnsi="Times New Roman" w:cs="Times New Roman"/>
          <w:sz w:val="26"/>
          <w:szCs w:val="26"/>
        </w:rPr>
      </w:pPr>
    </w:p>
    <w:p w:rsidR="00651ED8" w:rsidRPr="00EC78CF" w:rsidRDefault="00651ED8" w:rsidP="00651ED8">
      <w:pPr>
        <w:pStyle w:val="a3"/>
        <w:ind w:left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651ED8" w:rsidRPr="00EC78CF" w:rsidRDefault="00651ED8" w:rsidP="00651ED8">
      <w:pPr>
        <w:pStyle w:val="a3"/>
        <w:ind w:left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651ED8" w:rsidRPr="00EC78CF" w:rsidRDefault="00651ED8" w:rsidP="00651ED8">
      <w:pPr>
        <w:pStyle w:val="a3"/>
        <w:ind w:left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651ED8" w:rsidRPr="00EC78CF" w:rsidRDefault="00651ED8" w:rsidP="00651ED8">
      <w:pPr>
        <w:pStyle w:val="a3"/>
        <w:ind w:left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651ED8" w:rsidRDefault="00651ED8" w:rsidP="00651ED8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  <w:sectPr w:rsidR="00651ED8" w:rsidSect="00896A96">
          <w:pgSz w:w="11909" w:h="16834"/>
          <w:pgMar w:top="1298" w:right="773" w:bottom="360" w:left="709" w:header="720" w:footer="720" w:gutter="0"/>
          <w:pgNumType w:start="15"/>
          <w:cols w:space="720"/>
          <w:noEndnote/>
        </w:sectPr>
      </w:pPr>
    </w:p>
    <w:p w:rsidR="00651ED8" w:rsidRDefault="00651ED8" w:rsidP="00651ED8">
      <w:pPr>
        <w:ind w:left="426"/>
        <w:rPr>
          <w:rFonts w:eastAsiaTheme="minorEastAsia"/>
          <w:color w:val="000000"/>
          <w:lang w:val="ru-RU" w:eastAsia="ru-RU"/>
        </w:rPr>
      </w:pPr>
    </w:p>
    <w:p w:rsidR="00651ED8" w:rsidRPr="004F27F8" w:rsidRDefault="00651ED8" w:rsidP="00651ED8">
      <w:pPr>
        <w:ind w:left="426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УТВЕРЖДЕН</w:t>
      </w:r>
    </w:p>
    <w:p w:rsidR="00651ED8" w:rsidRPr="004F27F8" w:rsidRDefault="00651ED8" w:rsidP="00651ED8">
      <w:pPr>
        <w:ind w:left="426" w:firstLine="851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постановлением администрации</w:t>
      </w:r>
    </w:p>
    <w:p w:rsidR="00651ED8" w:rsidRPr="004F27F8" w:rsidRDefault="00651ED8" w:rsidP="00651ED8">
      <w:pPr>
        <w:ind w:left="426" w:firstLine="851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сельского поселения </w:t>
      </w:r>
    </w:p>
    <w:p w:rsidR="00651ED8" w:rsidRPr="004F27F8" w:rsidRDefault="00651ED8" w:rsidP="00651ED8">
      <w:pPr>
        <w:ind w:left="426" w:firstLine="851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от </w:t>
      </w:r>
      <w:r>
        <w:rPr>
          <w:rFonts w:eastAsiaTheme="minorEastAsia"/>
          <w:sz w:val="26"/>
          <w:szCs w:val="26"/>
          <w:lang w:val="ru-RU" w:eastAsia="ru-RU"/>
        </w:rPr>
        <w:t>13.12.</w:t>
      </w:r>
      <w:r w:rsidRPr="004F27F8">
        <w:rPr>
          <w:rFonts w:eastAsiaTheme="minorEastAsia"/>
          <w:sz w:val="26"/>
          <w:szCs w:val="26"/>
          <w:lang w:val="ru-RU" w:eastAsia="ru-RU"/>
        </w:rPr>
        <w:t>202</w:t>
      </w:r>
      <w:r>
        <w:rPr>
          <w:rFonts w:eastAsiaTheme="minorEastAsia"/>
          <w:sz w:val="26"/>
          <w:szCs w:val="26"/>
          <w:lang w:val="ru-RU" w:eastAsia="ru-RU"/>
        </w:rPr>
        <w:t xml:space="preserve">3 </w:t>
      </w:r>
      <w:r w:rsidRPr="004F27F8">
        <w:rPr>
          <w:rFonts w:eastAsiaTheme="minorEastAsia"/>
          <w:sz w:val="26"/>
          <w:szCs w:val="26"/>
          <w:lang w:val="ru-RU" w:eastAsia="ru-RU"/>
        </w:rPr>
        <w:t xml:space="preserve"> №</w:t>
      </w:r>
      <w:r>
        <w:rPr>
          <w:rFonts w:eastAsiaTheme="minorEastAsia"/>
          <w:sz w:val="26"/>
          <w:szCs w:val="26"/>
          <w:lang w:val="ru-RU" w:eastAsia="ru-RU"/>
        </w:rPr>
        <w:t>143</w:t>
      </w:r>
    </w:p>
    <w:p w:rsidR="00651ED8" w:rsidRPr="004F27F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p w:rsidR="00651ED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Состав</w:t>
      </w:r>
    </w:p>
    <w:p w:rsidR="00651ED8" w:rsidRPr="004F27F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комиссии по проведению и подведению итогов конкурса</w:t>
      </w:r>
    </w:p>
    <w:p w:rsidR="00651ED8" w:rsidRPr="004F27F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«Лучшее новогоднее оформление объектов торговли и общественного питания на территории муниципального образования« Птичнинское сельское поселение» Биробиджанский муниципальный район» Еврейской автономной области</w:t>
      </w:r>
    </w:p>
    <w:p w:rsidR="00651ED8" w:rsidRPr="004F27F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tbl>
      <w:tblPr>
        <w:tblW w:w="4508" w:type="pct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92"/>
        <w:gridCol w:w="6560"/>
      </w:tblGrid>
      <w:tr w:rsidR="00651ED8" w:rsidTr="00500C33">
        <w:trPr>
          <w:trHeight w:val="352"/>
          <w:jc w:val="center"/>
        </w:trPr>
        <w:tc>
          <w:tcPr>
            <w:tcW w:w="1566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Ф.И.О.</w:t>
            </w:r>
          </w:p>
        </w:tc>
        <w:tc>
          <w:tcPr>
            <w:tcW w:w="3434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Должность</w:t>
            </w:r>
          </w:p>
        </w:tc>
      </w:tr>
      <w:tr w:rsidR="00651ED8" w:rsidRPr="00896A96" w:rsidTr="00500C33">
        <w:trPr>
          <w:jc w:val="center"/>
        </w:trPr>
        <w:tc>
          <w:tcPr>
            <w:tcW w:w="1566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Тимофеева Н.В.</w:t>
            </w:r>
          </w:p>
        </w:tc>
        <w:tc>
          <w:tcPr>
            <w:tcW w:w="3434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- заместитель главы Птичнинского сельского поселения, заместитель председателя Комиссии.</w:t>
            </w:r>
          </w:p>
        </w:tc>
      </w:tr>
      <w:tr w:rsidR="00651ED8" w:rsidRPr="00896A96" w:rsidTr="00500C33">
        <w:trPr>
          <w:jc w:val="center"/>
        </w:trPr>
        <w:tc>
          <w:tcPr>
            <w:tcW w:w="1566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Амукова Н.С.</w:t>
            </w:r>
          </w:p>
        </w:tc>
        <w:tc>
          <w:tcPr>
            <w:tcW w:w="3434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- ведущий специалист 3 разряда </w:t>
            </w: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>по земельным отношениям</w:t>
            </w: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администрации Птичнинского сельского поселения, секретарь Комиссии.</w:t>
            </w:r>
          </w:p>
        </w:tc>
      </w:tr>
      <w:tr w:rsidR="00651ED8" w:rsidTr="00500C33">
        <w:trPr>
          <w:trHeight w:val="180"/>
          <w:jc w:val="center"/>
        </w:trPr>
        <w:tc>
          <w:tcPr>
            <w:tcW w:w="5000" w:type="pct"/>
            <w:gridSpan w:val="2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Члены комиссии:</w:t>
            </w:r>
          </w:p>
        </w:tc>
      </w:tr>
      <w:tr w:rsidR="00651ED8" w:rsidRPr="00896A96" w:rsidTr="00500C33">
        <w:trPr>
          <w:jc w:val="center"/>
        </w:trPr>
        <w:tc>
          <w:tcPr>
            <w:tcW w:w="1566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Деревнина</w:t>
            </w:r>
            <w:proofErr w:type="spellEnd"/>
            <w:r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А.Ю</w:t>
            </w: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. </w:t>
            </w:r>
          </w:p>
        </w:tc>
        <w:tc>
          <w:tcPr>
            <w:tcW w:w="3434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 xml:space="preserve">-ведущего специалиста 3 разряда </w:t>
            </w: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юриста </w:t>
            </w: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>администрации Птичнинского сельского поселения</w:t>
            </w:r>
          </w:p>
        </w:tc>
      </w:tr>
      <w:tr w:rsidR="00651ED8" w:rsidRPr="00896A96" w:rsidTr="00500C33">
        <w:trPr>
          <w:trHeight w:val="770"/>
          <w:jc w:val="center"/>
        </w:trPr>
        <w:tc>
          <w:tcPr>
            <w:tcW w:w="1566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Игонина Е.В.</w:t>
            </w:r>
          </w:p>
        </w:tc>
        <w:tc>
          <w:tcPr>
            <w:tcW w:w="3434" w:type="pct"/>
            <w:hideMark/>
          </w:tcPr>
          <w:p w:rsidR="00651ED8" w:rsidRPr="004F27F8" w:rsidRDefault="00651ED8" w:rsidP="00500C33">
            <w:pPr>
              <w:spacing w:after="200" w:line="276" w:lineRule="auto"/>
              <w:ind w:left="426"/>
              <w:jc w:val="both"/>
              <w:rPr>
                <w:rFonts w:eastAsiaTheme="minorEastAsia" w:cstheme="minorBidi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 xml:space="preserve">- </w:t>
            </w:r>
            <w:r w:rsidRPr="004F27F8">
              <w:rPr>
                <w:rFonts w:eastAsiaTheme="minorEastAsia"/>
                <w:sz w:val="26"/>
                <w:szCs w:val="26"/>
                <w:lang w:val="ru-RU" w:eastAsia="ru-RU"/>
              </w:rPr>
              <w:t>ведущий специалист по муниципальной службе и кадрам</w:t>
            </w: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 xml:space="preserve"> Птичнинского сельского поселения</w:t>
            </w:r>
          </w:p>
        </w:tc>
      </w:tr>
      <w:tr w:rsidR="00651ED8" w:rsidRPr="00896A96" w:rsidTr="00500C33">
        <w:trPr>
          <w:trHeight w:val="518"/>
          <w:jc w:val="center"/>
        </w:trPr>
        <w:tc>
          <w:tcPr>
            <w:tcW w:w="1566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proofErr w:type="spellStart"/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Гаврилко</w:t>
            </w:r>
            <w:proofErr w:type="spellEnd"/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О.П. </w:t>
            </w:r>
          </w:p>
        </w:tc>
        <w:tc>
          <w:tcPr>
            <w:tcW w:w="3434" w:type="pct"/>
            <w:hideMark/>
          </w:tcPr>
          <w:p w:rsidR="00651ED8" w:rsidRPr="004F27F8" w:rsidRDefault="00651ED8" w:rsidP="00500C33">
            <w:pPr>
              <w:widowControl w:val="0"/>
              <w:spacing w:before="30" w:after="30"/>
              <w:ind w:left="426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- директор « Дома культуры с. Птичник»</w:t>
            </w:r>
          </w:p>
        </w:tc>
      </w:tr>
    </w:tbl>
    <w:p w:rsidR="00651ED8" w:rsidRPr="004F27F8" w:rsidRDefault="00651ED8" w:rsidP="00651ED8">
      <w:pPr>
        <w:ind w:left="426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Pr="004F27F8" w:rsidRDefault="00651ED8" w:rsidP="00651ED8">
      <w:pPr>
        <w:ind w:left="426" w:firstLine="851"/>
        <w:rPr>
          <w:rFonts w:eastAsiaTheme="minorEastAsia"/>
          <w:sz w:val="26"/>
          <w:szCs w:val="26"/>
          <w:lang w:val="ru-RU" w:eastAsia="ru-RU"/>
        </w:rPr>
      </w:pPr>
    </w:p>
    <w:p w:rsidR="00651ED8" w:rsidRDefault="00651ED8" w:rsidP="00651ED8">
      <w:pPr>
        <w:ind w:left="426" w:firstLine="851"/>
        <w:rPr>
          <w:rFonts w:eastAsiaTheme="minorEastAsia"/>
          <w:lang w:val="ru-RU" w:eastAsia="ru-RU"/>
        </w:rPr>
      </w:pPr>
    </w:p>
    <w:p w:rsidR="00D75042" w:rsidRPr="00651ED8" w:rsidRDefault="00D75042">
      <w:pPr>
        <w:rPr>
          <w:lang w:val="ru-RU"/>
        </w:rPr>
      </w:pPr>
    </w:p>
    <w:sectPr w:rsidR="00D75042" w:rsidRPr="00651ED8" w:rsidSect="00896A96">
      <w:pgSz w:w="11909" w:h="16834"/>
      <w:pgMar w:top="1298" w:right="773" w:bottom="360" w:left="709" w:header="720" w:footer="720" w:gutter="0"/>
      <w:pgNumType w:start="1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D8"/>
    <w:rsid w:val="00311CD3"/>
    <w:rsid w:val="00514684"/>
    <w:rsid w:val="00651ED8"/>
    <w:rsid w:val="00BD2AB0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E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dcterms:created xsi:type="dcterms:W3CDTF">2023-12-19T04:59:00Z</dcterms:created>
  <dcterms:modified xsi:type="dcterms:W3CDTF">2023-12-19T04:59:00Z</dcterms:modified>
</cp:coreProperties>
</file>