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B" w:rsidRPr="005E21CD" w:rsidRDefault="0090277B" w:rsidP="0090277B">
      <w:pPr>
        <w:pStyle w:val="a3"/>
        <w:widowControl w:val="0"/>
        <w:rPr>
          <w:szCs w:val="28"/>
        </w:rPr>
      </w:pPr>
      <w:r w:rsidRPr="005E21CD">
        <w:rPr>
          <w:szCs w:val="28"/>
        </w:rPr>
        <w:t>Муниципальное образование «</w:t>
      </w:r>
      <w:proofErr w:type="spellStart"/>
      <w:r w:rsidRPr="005E21CD">
        <w:rPr>
          <w:szCs w:val="28"/>
        </w:rPr>
        <w:t>Птичнинское</w:t>
      </w:r>
      <w:proofErr w:type="spellEnd"/>
      <w:r w:rsidRPr="005E21CD">
        <w:rPr>
          <w:szCs w:val="28"/>
        </w:rPr>
        <w:t xml:space="preserve"> сельское поселение»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 xml:space="preserve">Биробиджанского муниципального района 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Еврейской автономной области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АДМИНИСТРАЦИЯ СЕЛЬСКОГО ПОСЕЛЕНИЯ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ПОСТАНОВЛЕНИЕ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5E21CD" w:rsidRDefault="00AB4D7D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27.10.2023</w:t>
      </w:r>
      <w:r w:rsidR="0090277B" w:rsidRPr="003B7E95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>
        <w:rPr>
          <w:sz w:val="28"/>
          <w:szCs w:val="28"/>
        </w:rPr>
        <w:t xml:space="preserve">                   №</w:t>
      </w:r>
      <w:r w:rsidR="00417F7E">
        <w:rPr>
          <w:sz w:val="28"/>
          <w:szCs w:val="28"/>
        </w:rPr>
        <w:t xml:space="preserve"> </w:t>
      </w:r>
      <w:r w:rsidR="00DC103F">
        <w:rPr>
          <w:sz w:val="28"/>
          <w:szCs w:val="28"/>
        </w:rPr>
        <w:t>11</w:t>
      </w:r>
      <w:r>
        <w:rPr>
          <w:sz w:val="28"/>
          <w:szCs w:val="28"/>
        </w:rPr>
        <w:t>3</w:t>
      </w:r>
    </w:p>
    <w:p w:rsidR="00417F7E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1CD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5E21CD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  <w:r w:rsidRPr="002055F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 сельского поселения муниципального образования «</w:t>
      </w:r>
      <w:proofErr w:type="spellStart"/>
      <w:r>
        <w:rPr>
          <w:sz w:val="28"/>
          <w:szCs w:val="28"/>
        </w:rPr>
        <w:t>Птичнинское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</w:t>
      </w:r>
      <w:r w:rsidR="00417F7E">
        <w:rPr>
          <w:sz w:val="28"/>
          <w:szCs w:val="28"/>
        </w:rPr>
        <w:t xml:space="preserve"> Еврейской автономной области от </w:t>
      </w:r>
      <w:r w:rsidR="00DC103F">
        <w:rPr>
          <w:sz w:val="28"/>
          <w:szCs w:val="28"/>
        </w:rPr>
        <w:t>15.11.2017 № 148 «Об утверждении перечня должностных лиц органов местного самоуправления Птичнинского сельского поселения, уполномоченных составлять протоколы об административных правонарушениях, предусмотренных законом ЕАО от 23.06.2010 № 781-ОЗ «Об административных правонарушениях»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B26C44" w:rsidRDefault="0090277B" w:rsidP="00DC103F">
      <w:pPr>
        <w:widowControl w:val="0"/>
        <w:jc w:val="both"/>
        <w:rPr>
          <w:sz w:val="28"/>
          <w:szCs w:val="28"/>
        </w:rPr>
      </w:pPr>
      <w:r w:rsidRPr="00B26C44">
        <w:rPr>
          <w:sz w:val="28"/>
          <w:szCs w:val="28"/>
        </w:rPr>
        <w:t xml:space="preserve">В соответствии с </w:t>
      </w:r>
      <w:r w:rsidR="00DC103F">
        <w:rPr>
          <w:sz w:val="28"/>
          <w:szCs w:val="28"/>
        </w:rPr>
        <w:t>Законом ЕАО от 23.06.2010 № 781-ОЗ «Об административных правонарушениях», на основании Устава муниципального образования «</w:t>
      </w:r>
      <w:proofErr w:type="spellStart"/>
      <w:r w:rsidR="00DC103F">
        <w:rPr>
          <w:sz w:val="28"/>
          <w:szCs w:val="28"/>
        </w:rPr>
        <w:t>Птичнинское</w:t>
      </w:r>
      <w:proofErr w:type="spellEnd"/>
      <w:r w:rsidR="00DC103F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B26C44">
        <w:rPr>
          <w:sz w:val="28"/>
          <w:szCs w:val="28"/>
        </w:rPr>
        <w:t xml:space="preserve">, администрация сельского поселения </w:t>
      </w:r>
    </w:p>
    <w:p w:rsidR="0090277B" w:rsidRDefault="0090277B" w:rsidP="0090277B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E21CD">
        <w:rPr>
          <w:sz w:val="28"/>
          <w:szCs w:val="28"/>
        </w:rPr>
        <w:t>ПОСТАНОВЛЯЕТ:</w:t>
      </w:r>
    </w:p>
    <w:p w:rsidR="0090277B" w:rsidRPr="00DC103F" w:rsidRDefault="0090277B" w:rsidP="00D55070">
      <w:pPr>
        <w:pStyle w:val="ab"/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C103F">
        <w:rPr>
          <w:sz w:val="28"/>
          <w:szCs w:val="28"/>
        </w:rPr>
        <w:t xml:space="preserve">Внести в </w:t>
      </w:r>
      <w:r w:rsidR="00417F7E" w:rsidRPr="00DC103F">
        <w:rPr>
          <w:sz w:val="28"/>
          <w:szCs w:val="28"/>
        </w:rPr>
        <w:t>постановление администрации сельского поселения муниципального образования «</w:t>
      </w:r>
      <w:proofErr w:type="spellStart"/>
      <w:r w:rsidR="00417F7E" w:rsidRPr="00DC103F">
        <w:rPr>
          <w:sz w:val="28"/>
          <w:szCs w:val="28"/>
        </w:rPr>
        <w:t>Птичнинское</w:t>
      </w:r>
      <w:proofErr w:type="spellEnd"/>
      <w:r w:rsidR="00417F7E" w:rsidRPr="00DC103F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</w:t>
      </w:r>
      <w:r w:rsidR="00DC103F" w:rsidRPr="00DC103F">
        <w:rPr>
          <w:sz w:val="28"/>
          <w:szCs w:val="28"/>
        </w:rPr>
        <w:t>15.11.2017 № 148 «Об утверждении перечня должностных лиц органов местного самоуправления Птичнинского сельского поселения, уполномоченных составлять протоколы об административных правонарушениях, предусмотренных законом ЕАО от 23.06.2010 № 781-ОЗ «Об административных правонарушениях»</w:t>
      </w:r>
      <w:r w:rsidR="00DC103F">
        <w:rPr>
          <w:sz w:val="28"/>
          <w:szCs w:val="28"/>
        </w:rPr>
        <w:t xml:space="preserve"> (далее – Постановление)</w:t>
      </w:r>
      <w:r w:rsidR="00DC103F" w:rsidRPr="00DC103F">
        <w:rPr>
          <w:sz w:val="28"/>
          <w:szCs w:val="28"/>
        </w:rPr>
        <w:t xml:space="preserve"> </w:t>
      </w:r>
      <w:r w:rsidRPr="00DC103F">
        <w:rPr>
          <w:sz w:val="28"/>
          <w:szCs w:val="28"/>
        </w:rPr>
        <w:t>следующие изменения:</w:t>
      </w:r>
    </w:p>
    <w:p w:rsidR="00C263D4" w:rsidRDefault="001B7D79" w:rsidP="00DC103F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B4D7D">
        <w:rPr>
          <w:sz w:val="28"/>
          <w:szCs w:val="28"/>
        </w:rPr>
        <w:t>Дополнить</w:t>
      </w:r>
      <w:r w:rsidR="00DC103F">
        <w:rPr>
          <w:sz w:val="28"/>
          <w:szCs w:val="28"/>
        </w:rPr>
        <w:t xml:space="preserve"> Строк</w:t>
      </w:r>
      <w:r w:rsidR="00AB4D7D">
        <w:rPr>
          <w:sz w:val="28"/>
          <w:szCs w:val="28"/>
        </w:rPr>
        <w:t>у</w:t>
      </w:r>
      <w:r w:rsidR="00DC103F">
        <w:rPr>
          <w:sz w:val="28"/>
          <w:szCs w:val="28"/>
        </w:rPr>
        <w:t xml:space="preserve"> 4 Перечня, утвержденного Постановлением следующи</w:t>
      </w:r>
      <w:r w:rsidR="00AB4D7D">
        <w:rPr>
          <w:sz w:val="28"/>
          <w:szCs w:val="28"/>
        </w:rPr>
        <w:t>м</w:t>
      </w:r>
      <w:r w:rsidR="00DC103F">
        <w:rPr>
          <w:sz w:val="28"/>
          <w:szCs w:val="28"/>
        </w:rPr>
        <w:t xml:space="preserve"> </w:t>
      </w:r>
      <w:r w:rsidR="00AB4D7D">
        <w:rPr>
          <w:sz w:val="28"/>
          <w:szCs w:val="28"/>
        </w:rPr>
        <w:t>содержанием</w:t>
      </w:r>
      <w:bookmarkStart w:id="0" w:name="_GoBack"/>
      <w:bookmarkEnd w:id="0"/>
      <w:r w:rsidR="00DC103F">
        <w:rPr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6D5465" w:rsidTr="006D5465">
        <w:tc>
          <w:tcPr>
            <w:tcW w:w="2689" w:type="dxa"/>
          </w:tcPr>
          <w:p w:rsidR="006D5465" w:rsidRDefault="006D5465" w:rsidP="00AB4D7D">
            <w:pPr>
              <w:pStyle w:val="a5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="00AB4D7D">
              <w:rPr>
                <w:sz w:val="28"/>
                <w:szCs w:val="28"/>
              </w:rPr>
              <w:t>19-2</w:t>
            </w:r>
          </w:p>
        </w:tc>
        <w:tc>
          <w:tcPr>
            <w:tcW w:w="6655" w:type="dxa"/>
          </w:tcPr>
          <w:p w:rsidR="006D5465" w:rsidRDefault="006D5465" w:rsidP="00DC103F">
            <w:pPr>
              <w:pStyle w:val="a5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4D7D" w:rsidRPr="00AB4D7D">
              <w:rPr>
                <w:sz w:val="28"/>
                <w:szCs w:val="28"/>
              </w:rPr>
              <w:t>Нарушение дополнительных требований к содержанию домашних животных, в том числе к их выгулу</w:t>
            </w:r>
          </w:p>
        </w:tc>
      </w:tr>
    </w:tbl>
    <w:p w:rsidR="006D5465" w:rsidRPr="00BD0D30" w:rsidRDefault="0090277B" w:rsidP="006D546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0D30">
        <w:rPr>
          <w:sz w:val="28"/>
          <w:szCs w:val="28"/>
        </w:rPr>
        <w:t xml:space="preserve">. </w:t>
      </w:r>
      <w:r w:rsidR="006D5465" w:rsidRPr="00BD0D30">
        <w:rPr>
          <w:sz w:val="28"/>
          <w:szCs w:val="28"/>
        </w:rPr>
        <w:t xml:space="preserve">Опубликовать настоящее </w:t>
      </w:r>
      <w:r w:rsidR="006D5465" w:rsidRPr="005E21CD">
        <w:rPr>
          <w:bCs/>
          <w:sz w:val="28"/>
          <w:szCs w:val="28"/>
        </w:rPr>
        <w:t>постановление</w:t>
      </w:r>
      <w:r w:rsidR="006D5465" w:rsidRPr="00BD0D30">
        <w:rPr>
          <w:sz w:val="28"/>
          <w:szCs w:val="28"/>
        </w:rPr>
        <w:t xml:space="preserve"> в «Информационном </w:t>
      </w:r>
      <w:r w:rsidR="006D5465" w:rsidRPr="00BD0D30">
        <w:rPr>
          <w:sz w:val="28"/>
          <w:szCs w:val="28"/>
        </w:rPr>
        <w:lastRenderedPageBreak/>
        <w:t>бюллетене Птичнинского сельского поселения Биробиджанского муниципального района Еврейской автономно</w:t>
      </w:r>
      <w:r w:rsidR="006D5465">
        <w:rPr>
          <w:sz w:val="28"/>
          <w:szCs w:val="28"/>
        </w:rPr>
        <w:t xml:space="preserve">й области» и разместить на официальном сайте </w:t>
      </w:r>
      <w:r w:rsidR="006D5465" w:rsidRPr="002055F4">
        <w:rPr>
          <w:sz w:val="28"/>
          <w:szCs w:val="28"/>
        </w:rPr>
        <w:t>администрации муниципального образования «</w:t>
      </w:r>
      <w:proofErr w:type="spellStart"/>
      <w:r w:rsidR="006D5465" w:rsidRPr="002055F4">
        <w:rPr>
          <w:sz w:val="28"/>
          <w:szCs w:val="28"/>
        </w:rPr>
        <w:t>Птичнинское</w:t>
      </w:r>
      <w:proofErr w:type="spellEnd"/>
      <w:r w:rsidR="006D5465" w:rsidRPr="002055F4">
        <w:rPr>
          <w:sz w:val="28"/>
          <w:szCs w:val="28"/>
        </w:rPr>
        <w:t xml:space="preserve"> сельское поселение»</w:t>
      </w:r>
      <w:r w:rsidR="006D5465">
        <w:rPr>
          <w:sz w:val="28"/>
          <w:szCs w:val="28"/>
        </w:rPr>
        <w:t xml:space="preserve"> </w:t>
      </w:r>
      <w:r w:rsidR="006D5465" w:rsidRPr="00BD0D30">
        <w:rPr>
          <w:sz w:val="28"/>
          <w:szCs w:val="28"/>
        </w:rPr>
        <w:t>Биробиджанского муниципального района Еврейской автономно</w:t>
      </w:r>
      <w:r w:rsidR="006D5465">
        <w:rPr>
          <w:sz w:val="28"/>
          <w:szCs w:val="28"/>
        </w:rPr>
        <w:t>й области».</w:t>
      </w:r>
    </w:p>
    <w:p w:rsidR="0090277B" w:rsidRPr="00BD0D30" w:rsidRDefault="0090277B" w:rsidP="006D5465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90277B" w:rsidRDefault="0090277B" w:rsidP="0090277B">
      <w:pPr>
        <w:widowControl w:val="0"/>
        <w:rPr>
          <w:sz w:val="28"/>
          <w:szCs w:val="28"/>
        </w:rPr>
      </w:pPr>
    </w:p>
    <w:p w:rsidR="00287C69" w:rsidRDefault="00287C69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</w:p>
    <w:p w:rsidR="0090277B" w:rsidRPr="005E21CD" w:rsidRDefault="0090277B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21CD">
        <w:rPr>
          <w:sz w:val="28"/>
          <w:szCs w:val="28"/>
        </w:rPr>
        <w:t xml:space="preserve"> администрации</w:t>
      </w:r>
      <w:r w:rsidRPr="005E21CD">
        <w:rPr>
          <w:sz w:val="28"/>
          <w:szCs w:val="28"/>
        </w:rPr>
        <w:tab/>
      </w:r>
    </w:p>
    <w:p w:rsidR="00042121" w:rsidRDefault="0090277B" w:rsidP="004F53EC">
      <w:pPr>
        <w:widowControl w:val="0"/>
        <w:jc w:val="both"/>
      </w:pPr>
      <w:proofErr w:type="gramStart"/>
      <w:r w:rsidRPr="005E21CD">
        <w:rPr>
          <w:sz w:val="28"/>
          <w:szCs w:val="28"/>
        </w:rPr>
        <w:t>сельского</w:t>
      </w:r>
      <w:proofErr w:type="gramEnd"/>
      <w:r w:rsidRPr="005E21C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C69">
        <w:rPr>
          <w:sz w:val="28"/>
          <w:szCs w:val="28"/>
        </w:rPr>
        <w:t xml:space="preserve">   </w:t>
      </w:r>
      <w:r w:rsidR="004F53EC">
        <w:rPr>
          <w:sz w:val="28"/>
          <w:szCs w:val="28"/>
        </w:rPr>
        <w:t xml:space="preserve">  </w:t>
      </w:r>
      <w:r w:rsidR="006D5465">
        <w:rPr>
          <w:sz w:val="28"/>
          <w:szCs w:val="28"/>
        </w:rPr>
        <w:t>Н.В. Тимофеева</w:t>
      </w:r>
      <w:r>
        <w:rPr>
          <w:sz w:val="28"/>
          <w:szCs w:val="28"/>
        </w:rPr>
        <w:t xml:space="preserve"> </w:t>
      </w:r>
    </w:p>
    <w:sectPr w:rsidR="00042121" w:rsidSect="00600562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C4" w:rsidRDefault="005616C4">
      <w:r>
        <w:separator/>
      </w:r>
    </w:p>
  </w:endnote>
  <w:endnote w:type="continuationSeparator" w:id="0">
    <w:p w:rsidR="005616C4" w:rsidRDefault="0056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C4" w:rsidRDefault="005616C4">
      <w:r>
        <w:separator/>
      </w:r>
    </w:p>
  </w:footnote>
  <w:footnote w:type="continuationSeparator" w:id="0">
    <w:p w:rsidR="005616C4" w:rsidRDefault="0056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59" w:rsidRDefault="00FB0147" w:rsidP="00A354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D7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hybridMultilevel"/>
    <w:tmpl w:val="A67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A"/>
    <w:rsid w:val="00042121"/>
    <w:rsid w:val="001B7D79"/>
    <w:rsid w:val="00287C69"/>
    <w:rsid w:val="00315CA6"/>
    <w:rsid w:val="00417F7E"/>
    <w:rsid w:val="004F53EC"/>
    <w:rsid w:val="005616C4"/>
    <w:rsid w:val="006D5465"/>
    <w:rsid w:val="007832FA"/>
    <w:rsid w:val="00822072"/>
    <w:rsid w:val="00832776"/>
    <w:rsid w:val="0090277B"/>
    <w:rsid w:val="009F4721"/>
    <w:rsid w:val="00AB4D7D"/>
    <w:rsid w:val="00B26C44"/>
    <w:rsid w:val="00C263D4"/>
    <w:rsid w:val="00CC15F8"/>
    <w:rsid w:val="00CE00C7"/>
    <w:rsid w:val="00DC103F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D1A6-9ED4-470D-9EE1-FCEBAE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Гиперссылка1"/>
    <w:basedOn w:val="a0"/>
    <w:rsid w:val="00B26C44"/>
  </w:style>
  <w:style w:type="paragraph" w:styleId="ab">
    <w:name w:val="List Paragraph"/>
    <w:basedOn w:val="a"/>
    <w:uiPriority w:val="34"/>
    <w:qFormat/>
    <w:rsid w:val="00B26C44"/>
    <w:pPr>
      <w:ind w:left="720"/>
      <w:contextualSpacing/>
    </w:pPr>
  </w:style>
  <w:style w:type="table" w:styleId="ac">
    <w:name w:val="Table Grid"/>
    <w:basedOn w:val="a1"/>
    <w:uiPriority w:val="39"/>
    <w:rsid w:val="006D5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2023-10-29T22:53:00Z</cp:lastPrinted>
  <dcterms:created xsi:type="dcterms:W3CDTF">2022-06-21T05:21:00Z</dcterms:created>
  <dcterms:modified xsi:type="dcterms:W3CDTF">2023-10-29T22:54:00Z</dcterms:modified>
</cp:coreProperties>
</file>