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BA" w:rsidRDefault="00C059BA">
      <w:pPr>
        <w:spacing w:line="1" w:lineRule="exact"/>
      </w:pPr>
    </w:p>
    <w:p w:rsidR="00C059BA" w:rsidRDefault="00723246">
      <w:pPr>
        <w:pStyle w:val="1"/>
        <w:framePr w:w="9418" w:h="1512" w:hRule="exact" w:wrap="none" w:vAnchor="page" w:hAnchor="page" w:x="1906" w:y="313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</w:p>
    <w:p w:rsidR="00C059BA" w:rsidRDefault="00723246">
      <w:pPr>
        <w:pStyle w:val="1"/>
        <w:framePr w:w="9418" w:h="1512" w:hRule="exact" w:wrap="none" w:vAnchor="page" w:hAnchor="page" w:x="1906" w:y="313"/>
        <w:spacing w:after="280"/>
        <w:ind w:firstLine="0"/>
        <w:jc w:val="center"/>
      </w:pPr>
      <w:r>
        <w:t>Еврейской автономной области</w:t>
      </w:r>
    </w:p>
    <w:p w:rsidR="00C059BA" w:rsidRDefault="00723246">
      <w:pPr>
        <w:pStyle w:val="1"/>
        <w:framePr w:w="9418" w:h="1512" w:hRule="exact" w:wrap="none" w:vAnchor="page" w:hAnchor="page" w:x="1906" w:y="313"/>
        <w:ind w:firstLine="0"/>
        <w:jc w:val="center"/>
      </w:pPr>
      <w:r>
        <w:t>АДМИНИСТРАЦИЯ СЕЛЬСКОГО ПОСЕЛЕНИЯ</w:t>
      </w:r>
    </w:p>
    <w:p w:rsidR="00C059BA" w:rsidRDefault="00723246">
      <w:pPr>
        <w:pStyle w:val="1"/>
        <w:framePr w:wrap="none" w:vAnchor="page" w:hAnchor="page" w:x="1906" w:y="2396"/>
        <w:ind w:firstLine="0"/>
      </w:pPr>
      <w:r>
        <w:t>28.07.2021</w:t>
      </w:r>
    </w:p>
    <w:p w:rsidR="00C059BA" w:rsidRDefault="00723246">
      <w:pPr>
        <w:pStyle w:val="1"/>
        <w:framePr w:w="2357" w:h="917" w:hRule="exact" w:wrap="none" w:vAnchor="page" w:hAnchor="page" w:x="5425" w:y="2098"/>
        <w:spacing w:after="280"/>
        <w:ind w:firstLine="0"/>
        <w:jc w:val="center"/>
      </w:pPr>
      <w:r>
        <w:t>ПОСТАНОВЛЕНИЕ</w:t>
      </w:r>
    </w:p>
    <w:p w:rsidR="00C059BA" w:rsidRDefault="00723246">
      <w:pPr>
        <w:pStyle w:val="1"/>
        <w:framePr w:w="2357" w:h="917" w:hRule="exact" w:wrap="none" w:vAnchor="page" w:hAnchor="page" w:x="5425" w:y="2098"/>
        <w:ind w:firstLine="0"/>
        <w:jc w:val="center"/>
      </w:pPr>
      <w:r>
        <w:t>с. Птичник</w:t>
      </w:r>
    </w:p>
    <w:p w:rsidR="00C059BA" w:rsidRDefault="00723246">
      <w:pPr>
        <w:pStyle w:val="1"/>
        <w:framePr w:w="619" w:h="322" w:hRule="exact" w:wrap="none" w:vAnchor="page" w:hAnchor="page" w:x="10134" w:y="2401"/>
        <w:ind w:firstLine="0"/>
        <w:jc w:val="right"/>
      </w:pPr>
      <w:r>
        <w:t>№76</w:t>
      </w:r>
    </w:p>
    <w:p w:rsidR="00C059BA" w:rsidRDefault="00723246">
      <w:pPr>
        <w:pStyle w:val="1"/>
        <w:framePr w:w="9418" w:h="624" w:hRule="exact" w:wrap="none" w:vAnchor="page" w:hAnchor="page" w:x="1906" w:y="3289"/>
        <w:ind w:firstLine="520"/>
        <w:jc w:val="both"/>
      </w:pPr>
      <w:r>
        <w:t>О присвоении адреса земельному участку, и жилому дому,</w:t>
      </w:r>
      <w:r>
        <w:t xml:space="preserve"> расположенному на нем</w:t>
      </w:r>
    </w:p>
    <w:p w:rsidR="00C059BA" w:rsidRDefault="00723246">
      <w:pPr>
        <w:pStyle w:val="1"/>
        <w:framePr w:w="9418" w:h="3302" w:hRule="exact" w:wrap="none" w:vAnchor="page" w:hAnchor="page" w:x="1906" w:y="4186"/>
        <w:ind w:firstLine="88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</w:t>
      </w:r>
      <w:r>
        <w:t>муниципальных услуг»,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№41 «</w:t>
      </w:r>
      <w:r>
        <w:t>Об утверждении Правил присвоения, изменения и аннулирования адресов на территории Птичнинского сельского поселения», в связи с поступившим заявлением Бредун П.Г. от 28.07.2021 №А-1393/01-24, администрация сельского поселения</w:t>
      </w:r>
    </w:p>
    <w:p w:rsidR="00C059BA" w:rsidRDefault="00723246">
      <w:pPr>
        <w:pStyle w:val="1"/>
        <w:framePr w:w="9418" w:h="931" w:hRule="exact" w:wrap="none" w:vAnchor="page" w:hAnchor="page" w:x="1906" w:y="7494"/>
        <w:ind w:left="1300" w:firstLine="0"/>
      </w:pPr>
      <w:r>
        <w:t>ПОСТАНОВЛЯЕТ:</w:t>
      </w:r>
    </w:p>
    <w:p w:rsidR="00C059BA" w:rsidRDefault="00723246">
      <w:pPr>
        <w:pStyle w:val="1"/>
        <w:framePr w:w="9418" w:h="931" w:hRule="exact" w:wrap="none" w:vAnchor="page" w:hAnchor="page" w:x="1906" w:y="7494"/>
        <w:ind w:firstLine="880"/>
        <w:jc w:val="both"/>
      </w:pPr>
      <w:r>
        <w:t xml:space="preserve">1.Земельным </w:t>
      </w:r>
      <w:r>
        <w:t>участкам, образованным путем разделения земельного участка с кадастровым номером 79:04:3700008:106, общей площадью 3500 кв.м.</w:t>
      </w:r>
    </w:p>
    <w:p w:rsidR="00C059BA" w:rsidRDefault="00723246">
      <w:pPr>
        <w:pStyle w:val="1"/>
        <w:framePr w:w="9418" w:h="3869" w:hRule="exact" w:wrap="none" w:vAnchor="page" w:hAnchor="page" w:x="1906" w:y="8430"/>
        <w:ind w:firstLine="0"/>
      </w:pPr>
      <w:r>
        <w:t>присвоить следующие адреса:</w:t>
      </w:r>
    </w:p>
    <w:p w:rsidR="00C059BA" w:rsidRDefault="00723246">
      <w:pPr>
        <w:pStyle w:val="1"/>
        <w:framePr w:w="9418" w:h="3869" w:hRule="exact" w:wrap="none" w:vAnchor="page" w:hAnchor="page" w:x="1906" w:y="8430"/>
        <w:numPr>
          <w:ilvl w:val="0"/>
          <w:numId w:val="1"/>
        </w:numPr>
        <w:tabs>
          <w:tab w:val="left" w:pos="1469"/>
        </w:tabs>
        <w:ind w:firstLine="880"/>
        <w:jc w:val="both"/>
      </w:pPr>
      <w:bookmarkStart w:id="0" w:name="bookmark0"/>
      <w:bookmarkEnd w:id="0"/>
      <w:r>
        <w:t>С условным номером 79:04:3700008:106:ЗУ1, общей площадью 2207 кв.м, адрес: Российская Федерация, Еврей</w:t>
      </w:r>
      <w:r>
        <w:t>ская автономная область, Биробиджанский муниципальный район, Птичнинское сельское поселение, село. Раздольное, ул. Шоссейная з/у 8</w:t>
      </w:r>
    </w:p>
    <w:p w:rsidR="00C059BA" w:rsidRDefault="00723246">
      <w:pPr>
        <w:pStyle w:val="1"/>
        <w:framePr w:w="9418" w:h="3869" w:hRule="exact" w:wrap="none" w:vAnchor="page" w:hAnchor="page" w:x="1906" w:y="8430"/>
        <w:numPr>
          <w:ilvl w:val="0"/>
          <w:numId w:val="1"/>
        </w:numPr>
        <w:tabs>
          <w:tab w:val="left" w:pos="1469"/>
        </w:tabs>
        <w:ind w:firstLine="880"/>
        <w:jc w:val="both"/>
      </w:pPr>
      <w:bookmarkStart w:id="1" w:name="bookmark1"/>
      <w:bookmarkEnd w:id="1"/>
      <w:r>
        <w:t>С условным номером 79:04:3700008:106:ЗУ2, общей площадью 1293 кв.м, адрес: Российская Федерация, Еврейская автономная область</w:t>
      </w:r>
      <w:r>
        <w:t>, Биробиджанский муниципальный район, Птичнинское сельское поселение, село. Раздольное, ул. Шоссейная з/у 8г</w:t>
      </w:r>
    </w:p>
    <w:p w:rsidR="00C059BA" w:rsidRDefault="00723246">
      <w:pPr>
        <w:pStyle w:val="1"/>
        <w:framePr w:w="9418" w:h="3869" w:hRule="exact" w:wrap="none" w:vAnchor="page" w:hAnchor="page" w:x="1906" w:y="8430"/>
        <w:numPr>
          <w:ilvl w:val="0"/>
          <w:numId w:val="2"/>
        </w:numPr>
        <w:tabs>
          <w:tab w:val="left" w:pos="1188"/>
        </w:tabs>
        <w:ind w:firstLine="880"/>
        <w:jc w:val="both"/>
      </w:pPr>
      <w:bookmarkStart w:id="2" w:name="bookmark2"/>
      <w:bookmarkEnd w:id="2"/>
      <w:r>
        <w:t>Контроль за исполнением настоящего постановления оставляю за собой</w:t>
      </w:r>
    </w:p>
    <w:p w:rsidR="00C059BA" w:rsidRDefault="00723246">
      <w:pPr>
        <w:pStyle w:val="1"/>
        <w:framePr w:w="9418" w:h="3869" w:hRule="exact" w:wrap="none" w:vAnchor="page" w:hAnchor="page" w:x="1906" w:y="8430"/>
        <w:numPr>
          <w:ilvl w:val="0"/>
          <w:numId w:val="2"/>
        </w:numPr>
        <w:tabs>
          <w:tab w:val="left" w:pos="1158"/>
        </w:tabs>
        <w:ind w:firstLine="880"/>
        <w:jc w:val="both"/>
      </w:pPr>
      <w:bookmarkStart w:id="3" w:name="bookmark3"/>
      <w:bookmarkEnd w:id="3"/>
      <w:r>
        <w:t>Опубликовать настоящее постановление в «Информационном бюллетене Птичнинского се</w:t>
      </w:r>
      <w:r>
        <w:t>льского поселения Биробиджанского муниципального района Еврейской автономной области».</w:t>
      </w:r>
    </w:p>
    <w:p w:rsidR="00C059BA" w:rsidRDefault="00723246" w:rsidP="003A3BE6">
      <w:pPr>
        <w:pStyle w:val="1"/>
        <w:framePr w:w="9418" w:h="912" w:hRule="exact" w:wrap="none" w:vAnchor="page" w:hAnchor="page" w:x="1906" w:y="12303"/>
        <w:numPr>
          <w:ilvl w:val="0"/>
          <w:numId w:val="2"/>
        </w:numPr>
        <w:tabs>
          <w:tab w:val="left" w:pos="1168"/>
        </w:tabs>
        <w:ind w:left="15" w:right="19" w:firstLine="880"/>
        <w:jc w:val="both"/>
      </w:pPr>
      <w:r>
        <w:t>Настоящее постановление вступает в силу после дня его официального</w:t>
      </w:r>
      <w:r>
        <w:br/>
        <w:t xml:space="preserve">опубликования </w:t>
      </w:r>
      <w:r>
        <w:rPr>
          <w:color w:val="0E102A"/>
        </w:rPr>
        <w:t>и распрос</w:t>
      </w:r>
      <w:r w:rsidR="003A3BE6">
        <w:rPr>
          <w:color w:val="0E102A"/>
        </w:rPr>
        <w:t xml:space="preserve">траняется на </w:t>
      </w:r>
      <w:r>
        <w:t>правоотношения, возникшие с</w:t>
      </w:r>
      <w:bookmarkStart w:id="4" w:name="bookmark4"/>
      <w:bookmarkEnd w:id="4"/>
      <w:r w:rsidR="003A3BE6">
        <w:t xml:space="preserve"> 28.07.2021 г</w:t>
      </w:r>
      <w:r>
        <w:t>ода.</w:t>
      </w:r>
    </w:p>
    <w:p w:rsidR="00C059BA" w:rsidRDefault="00723246">
      <w:pPr>
        <w:pStyle w:val="1"/>
        <w:framePr w:w="9418" w:h="619" w:hRule="exact" w:wrap="none" w:vAnchor="page" w:hAnchor="page" w:x="1906" w:y="13474"/>
        <w:ind w:left="15" w:right="6874" w:firstLine="0"/>
        <w:jc w:val="both"/>
      </w:pPr>
      <w:r>
        <w:t>Глава администрации</w:t>
      </w:r>
      <w:r>
        <w:br/>
      </w:r>
      <w:r>
        <w:t>сельского поселения</w:t>
      </w:r>
    </w:p>
    <w:p w:rsidR="00C059BA" w:rsidRDefault="00723246">
      <w:pPr>
        <w:pStyle w:val="1"/>
        <w:framePr w:wrap="none" w:vAnchor="page" w:hAnchor="page" w:x="9212" w:y="13782"/>
        <w:ind w:firstLine="0"/>
      </w:pPr>
      <w:r>
        <w:t>В.И. Тихомирова</w:t>
      </w:r>
    </w:p>
    <w:p w:rsidR="00C059BA" w:rsidRDefault="00C059BA">
      <w:pPr>
        <w:spacing w:line="1" w:lineRule="exact"/>
      </w:pPr>
    </w:p>
    <w:sectPr w:rsidR="00C059BA" w:rsidSect="00C059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46" w:rsidRDefault="00723246" w:rsidP="00C059BA">
      <w:r>
        <w:separator/>
      </w:r>
    </w:p>
  </w:endnote>
  <w:endnote w:type="continuationSeparator" w:id="0">
    <w:p w:rsidR="00723246" w:rsidRDefault="00723246" w:rsidP="00C0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46" w:rsidRDefault="00723246"/>
  </w:footnote>
  <w:footnote w:type="continuationSeparator" w:id="0">
    <w:p w:rsidR="00723246" w:rsidRDefault="007232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34DA"/>
    <w:multiLevelType w:val="multilevel"/>
    <w:tmpl w:val="BC2099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E725F"/>
    <w:multiLevelType w:val="multilevel"/>
    <w:tmpl w:val="BA12C4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59BA"/>
    <w:rsid w:val="003A3BE6"/>
    <w:rsid w:val="00723246"/>
    <w:rsid w:val="00C0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9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5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059BA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>Home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Игонина Евгения</dc:creator>
  <cp:lastModifiedBy>Сучкова Виктория</cp:lastModifiedBy>
  <cp:revision>2</cp:revision>
  <dcterms:created xsi:type="dcterms:W3CDTF">2021-09-01T23:20:00Z</dcterms:created>
  <dcterms:modified xsi:type="dcterms:W3CDTF">2021-09-01T23:20:00Z</dcterms:modified>
</cp:coreProperties>
</file>