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48" w:rsidRDefault="00A63048">
      <w:pPr>
        <w:spacing w:line="1" w:lineRule="exact"/>
      </w:pPr>
    </w:p>
    <w:p w:rsidR="00A63048" w:rsidRDefault="00D12AE2">
      <w:pPr>
        <w:pStyle w:val="1"/>
        <w:framePr w:w="9418" w:h="2122" w:hRule="exact" w:wrap="none" w:vAnchor="page" w:hAnchor="page" w:x="1468" w:y="415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A63048" w:rsidRDefault="00D12AE2">
      <w:pPr>
        <w:pStyle w:val="1"/>
        <w:framePr w:w="9418" w:h="2122" w:hRule="exact" w:wrap="none" w:vAnchor="page" w:hAnchor="page" w:x="1468" w:y="415"/>
        <w:spacing w:after="280"/>
        <w:jc w:val="center"/>
      </w:pPr>
      <w:r>
        <w:t>Еврейской автономной области</w:t>
      </w:r>
    </w:p>
    <w:p w:rsidR="00A63048" w:rsidRDefault="00D12AE2">
      <w:pPr>
        <w:pStyle w:val="1"/>
        <w:framePr w:w="9418" w:h="2122" w:hRule="exact" w:wrap="none" w:vAnchor="page" w:hAnchor="page" w:x="1468" w:y="415"/>
        <w:spacing w:after="280"/>
        <w:jc w:val="center"/>
      </w:pPr>
      <w:r>
        <w:t>АДМИНИСТРАЦИЯ СЕЛЬСКОГО ПОСЕЛЕНИЯ</w:t>
      </w:r>
    </w:p>
    <w:p w:rsidR="00A63048" w:rsidRDefault="00D12AE2">
      <w:pPr>
        <w:pStyle w:val="1"/>
        <w:framePr w:w="9418" w:h="2122" w:hRule="exact" w:wrap="none" w:vAnchor="page" w:hAnchor="page" w:x="1468" w:y="415"/>
        <w:jc w:val="center"/>
      </w:pPr>
      <w:r>
        <w:t>ПОСТАНОВЛЕНИЕ</w:t>
      </w:r>
    </w:p>
    <w:p w:rsidR="00A63048" w:rsidRDefault="00D12AE2">
      <w:pPr>
        <w:pStyle w:val="1"/>
        <w:framePr w:wrap="none" w:vAnchor="page" w:hAnchor="page" w:x="1468" w:y="2825"/>
        <w:ind w:left="29" w:right="8236"/>
        <w:jc w:val="both"/>
      </w:pPr>
      <w:r>
        <w:t>11.05.2021</w:t>
      </w:r>
    </w:p>
    <w:p w:rsidR="00A63048" w:rsidRDefault="00D12AE2">
      <w:pPr>
        <w:pStyle w:val="1"/>
        <w:framePr w:wrap="none" w:vAnchor="page" w:hAnchor="page" w:x="10002" w:y="2806"/>
      </w:pPr>
      <w:r>
        <w:t>№51</w:t>
      </w:r>
    </w:p>
    <w:p w:rsidR="00A63048" w:rsidRDefault="00D12AE2">
      <w:pPr>
        <w:pStyle w:val="1"/>
        <w:framePr w:w="9418" w:h="322" w:hRule="exact" w:wrap="none" w:vAnchor="page" w:hAnchor="page" w:x="1468" w:y="3151"/>
        <w:jc w:val="center"/>
      </w:pPr>
      <w:r>
        <w:t>с. Птичник</w:t>
      </w:r>
    </w:p>
    <w:p w:rsidR="00A63048" w:rsidRDefault="00D12AE2">
      <w:pPr>
        <w:pStyle w:val="1"/>
        <w:framePr w:w="9418" w:h="634" w:hRule="exact" w:wrap="none" w:vAnchor="page" w:hAnchor="page" w:x="1468" w:y="3703"/>
        <w:ind w:firstLine="500"/>
        <w:jc w:val="both"/>
      </w:pPr>
      <w:r>
        <w:t xml:space="preserve">О присвоении адреса зданиям и земельным участкам, </w:t>
      </w:r>
      <w:r>
        <w:t>расположенным на территории « Птичнинское сельское поселение».</w:t>
      </w:r>
    </w:p>
    <w:p w:rsidR="00A63048" w:rsidRDefault="00D12AE2">
      <w:pPr>
        <w:pStyle w:val="1"/>
        <w:framePr w:w="9418" w:h="4819" w:hRule="exact" w:wrap="none" w:vAnchor="page" w:hAnchor="page" w:x="1468" w:y="4591"/>
        <w:ind w:firstLine="90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</w:t>
      </w:r>
      <w:r>
        <w:t>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п.2 ч.2 ст.49 ГК РФ</w:t>
      </w:r>
      <w:r>
        <w:t>, на основании постановления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Султановой</w:t>
      </w:r>
      <w:r>
        <w:t xml:space="preserve"> Н.Н. от 30.04.2021 № 902/01-24, администрация сельского поселения</w:t>
      </w:r>
    </w:p>
    <w:p w:rsidR="00A63048" w:rsidRDefault="00D12AE2">
      <w:pPr>
        <w:pStyle w:val="1"/>
        <w:framePr w:w="9418" w:h="4819" w:hRule="exact" w:wrap="none" w:vAnchor="page" w:hAnchor="page" w:x="1468" w:y="4591"/>
        <w:ind w:firstLine="460"/>
        <w:jc w:val="both"/>
      </w:pPr>
      <w:r>
        <w:t>ПОСТАНОВЛЯЕТ:</w:t>
      </w:r>
    </w:p>
    <w:p w:rsidR="00A63048" w:rsidRDefault="00D12AE2">
      <w:pPr>
        <w:pStyle w:val="1"/>
        <w:framePr w:w="9418" w:h="4819" w:hRule="exact" w:wrap="none" w:vAnchor="page" w:hAnchor="page" w:x="1468" w:y="4591"/>
        <w:jc w:val="both"/>
      </w:pPr>
      <w:r>
        <w:t>1. В связи с приведением в соответствие адресного хозяйс</w:t>
      </w:r>
      <w:r w:rsidR="005F44C0">
        <w:t>тва муниципальное образование «</w:t>
      </w:r>
      <w:r>
        <w:t xml:space="preserve">Птичнинское сельское поселение»: жилым помещениям, расположенным в двухквартирном доме </w:t>
      </w:r>
      <w:r>
        <w:t>ранее имеющим адрес: ЕАО, Биробиджанский район, с. Кирга, улица Подгорная д.1, присвоить следующие</w:t>
      </w:r>
    </w:p>
    <w:p w:rsidR="00A63048" w:rsidRDefault="00D12AE2" w:rsidP="005F44C0">
      <w:pPr>
        <w:pStyle w:val="1"/>
        <w:framePr w:w="9418" w:h="1786" w:hRule="exact" w:wrap="none" w:vAnchor="page" w:hAnchor="page" w:x="1468" w:y="9415"/>
        <w:ind w:right="3312"/>
        <w:jc w:val="both"/>
      </w:pPr>
      <w:r>
        <w:t>адреса:</w:t>
      </w:r>
    </w:p>
    <w:p w:rsidR="00A63048" w:rsidRDefault="00D12AE2">
      <w:pPr>
        <w:pStyle w:val="1"/>
        <w:framePr w:w="9418" w:h="1786" w:hRule="exact" w:wrap="none" w:vAnchor="page" w:hAnchor="page" w:x="1468" w:y="9415"/>
        <w:numPr>
          <w:ilvl w:val="0"/>
          <w:numId w:val="1"/>
        </w:numPr>
        <w:tabs>
          <w:tab w:val="left" w:pos="347"/>
        </w:tabs>
        <w:ind w:left="19" w:right="3312"/>
        <w:jc w:val="both"/>
      </w:pPr>
      <w:bookmarkStart w:id="0" w:name="bookmark0"/>
      <w:bookmarkEnd w:id="0"/>
      <w:r>
        <w:t>Российская Федерация, Еврейская автономная</w:t>
      </w:r>
      <w:r>
        <w:br/>
        <w:t>муниципальный район, Птичнинское сельское</w:t>
      </w:r>
      <w:r>
        <w:br/>
        <w:t>улица Подгорная, дом 1 , квартира 1;</w:t>
      </w:r>
    </w:p>
    <w:p w:rsidR="00A63048" w:rsidRDefault="00D12AE2">
      <w:pPr>
        <w:pStyle w:val="1"/>
        <w:framePr w:w="9418" w:h="1786" w:hRule="exact" w:wrap="none" w:vAnchor="page" w:hAnchor="page" w:x="1468" w:y="9415"/>
        <w:numPr>
          <w:ilvl w:val="0"/>
          <w:numId w:val="1"/>
        </w:numPr>
        <w:tabs>
          <w:tab w:val="left" w:pos="347"/>
        </w:tabs>
        <w:ind w:left="19" w:right="3312"/>
        <w:jc w:val="both"/>
      </w:pPr>
      <w:bookmarkStart w:id="1" w:name="bookmark1"/>
      <w:bookmarkEnd w:id="1"/>
      <w:r>
        <w:t>Российская Федерация, Еврей</w:t>
      </w:r>
      <w:r>
        <w:t>ская автономная</w:t>
      </w:r>
      <w:r>
        <w:br/>
        <w:t>муниципальный район, Птичнинское сельское</w:t>
      </w:r>
    </w:p>
    <w:p w:rsidR="00A63048" w:rsidRDefault="00D12AE2">
      <w:pPr>
        <w:pStyle w:val="1"/>
        <w:framePr w:w="3120" w:h="1526" w:hRule="exact" w:wrap="none" w:vAnchor="page" w:hAnchor="page" w:x="7756" w:y="9674"/>
        <w:spacing w:after="280"/>
        <w:ind w:right="15"/>
        <w:jc w:val="center"/>
      </w:pPr>
      <w:r>
        <w:t>область, Биробиджанский</w:t>
      </w:r>
      <w:r>
        <w:br/>
        <w:t>поселение, село. Кирга,</w:t>
      </w:r>
    </w:p>
    <w:p w:rsidR="00A63048" w:rsidRDefault="00D12AE2">
      <w:pPr>
        <w:pStyle w:val="1"/>
        <w:framePr w:w="3120" w:h="1526" w:hRule="exact" w:wrap="none" w:vAnchor="page" w:hAnchor="page" w:x="7756" w:y="9674"/>
        <w:ind w:right="15"/>
        <w:jc w:val="both"/>
      </w:pPr>
      <w:r>
        <w:t>область, Биробиджанский</w:t>
      </w:r>
      <w:r>
        <w:br/>
        <w:t>поселение, село. Кирга,</w:t>
      </w:r>
    </w:p>
    <w:p w:rsidR="00A63048" w:rsidRDefault="00D12AE2">
      <w:pPr>
        <w:pStyle w:val="1"/>
        <w:framePr w:w="9418" w:h="4536" w:hRule="exact" w:wrap="none" w:vAnchor="page" w:hAnchor="page" w:x="1468" w:y="11206"/>
        <w:jc w:val="both"/>
      </w:pPr>
      <w:r>
        <w:t>улица Подгорная, дом 1 , квартира 2;</w:t>
      </w:r>
    </w:p>
    <w:p w:rsidR="00A63048" w:rsidRDefault="00D12AE2">
      <w:pPr>
        <w:pStyle w:val="1"/>
        <w:framePr w:w="9418" w:h="4536" w:hRule="exact" w:wrap="none" w:vAnchor="page" w:hAnchor="page" w:x="1468" w:y="11206"/>
        <w:jc w:val="both"/>
      </w:pPr>
      <w:r>
        <w:t>1.1. земельному участку, общей площадью 1500 м</w:t>
      </w:r>
      <w:r>
        <w:rPr>
          <w:vertAlign w:val="superscript"/>
        </w:rPr>
        <w:t>2</w:t>
      </w:r>
      <w:r>
        <w:t>, с кадастровым но</w:t>
      </w:r>
      <w:r>
        <w:t xml:space="preserve">мером 79:04:2800001:124, с видом разрешенного использования: для ведения личного подсобного хозяйства, присвоить следующий адрес: Российская Федерация, Еврейская автономная область, Биробиджанский муниципальный район, Птичнинское сельское поселение, село. </w:t>
      </w:r>
      <w:r>
        <w:t>Кирга, улица Подгорная з/у 1/1</w:t>
      </w:r>
    </w:p>
    <w:p w:rsidR="00A63048" w:rsidRDefault="00D12AE2">
      <w:pPr>
        <w:pStyle w:val="1"/>
        <w:framePr w:w="9418" w:h="4536" w:hRule="exact" w:wrap="none" w:vAnchor="page" w:hAnchor="page" w:x="1468" w:y="11206"/>
        <w:numPr>
          <w:ilvl w:val="0"/>
          <w:numId w:val="2"/>
        </w:numPr>
        <w:tabs>
          <w:tab w:val="left" w:pos="328"/>
        </w:tabs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A63048" w:rsidRDefault="00D12AE2">
      <w:pPr>
        <w:pStyle w:val="1"/>
        <w:framePr w:w="9418" w:h="4536" w:hRule="exact" w:wrap="none" w:vAnchor="page" w:hAnchor="page" w:x="1468" w:y="11206"/>
        <w:numPr>
          <w:ilvl w:val="0"/>
          <w:numId w:val="2"/>
        </w:numPr>
        <w:tabs>
          <w:tab w:val="left" w:pos="328"/>
        </w:tabs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</w:t>
      </w:r>
      <w:r>
        <w:t>бласти».</w:t>
      </w:r>
    </w:p>
    <w:p w:rsidR="00A63048" w:rsidRDefault="00D12AE2">
      <w:pPr>
        <w:pStyle w:val="1"/>
        <w:framePr w:w="9418" w:h="4536" w:hRule="exact" w:wrap="none" w:vAnchor="page" w:hAnchor="page" w:x="1468" w:y="11206"/>
        <w:numPr>
          <w:ilvl w:val="0"/>
          <w:numId w:val="2"/>
        </w:numPr>
        <w:tabs>
          <w:tab w:val="left" w:pos="332"/>
        </w:tabs>
        <w:jc w:val="both"/>
      </w:pPr>
      <w:bookmarkStart w:id="4" w:name="bookmark4"/>
      <w:bookmarkEnd w:id="4"/>
      <w:r>
        <w:t xml:space="preserve">Настоящее постановление </w:t>
      </w:r>
      <w:r w:rsidR="005F44C0">
        <w:t>вступает в силу</w:t>
      </w:r>
      <w:r>
        <w:t xml:space="preserve"> после дня его официального опубликования и распространяется </w:t>
      </w:r>
      <w:r w:rsidR="005F44C0">
        <w:t>на правоотношения,</w:t>
      </w:r>
      <w:r>
        <w:t xml:space="preserve"> возникшие с 11.05.2021 года.</w:t>
      </w:r>
    </w:p>
    <w:p w:rsidR="00A63048" w:rsidRDefault="00D12AE2">
      <w:pPr>
        <w:pStyle w:val="1"/>
        <w:framePr w:w="9418" w:h="4536" w:hRule="exact" w:wrap="none" w:vAnchor="page" w:hAnchor="page" w:x="1468" w:y="11206"/>
        <w:tabs>
          <w:tab w:val="left" w:pos="4178"/>
        </w:tabs>
        <w:ind w:firstLine="160"/>
        <w:jc w:val="both"/>
      </w:pPr>
      <w:r>
        <w:t>Глава администрации</w:t>
      </w:r>
      <w:r>
        <w:tab/>
      </w:r>
    </w:p>
    <w:p w:rsidR="00A63048" w:rsidRDefault="005F44C0">
      <w:pPr>
        <w:pStyle w:val="1"/>
        <w:framePr w:w="9418" w:h="4536" w:hRule="exact" w:wrap="none" w:vAnchor="page" w:hAnchor="page" w:x="1468" w:y="11206"/>
        <w:tabs>
          <w:tab w:val="left" w:pos="5894"/>
          <w:tab w:val="left" w:pos="7330"/>
        </w:tabs>
        <w:jc w:val="both"/>
      </w:pPr>
      <w:r>
        <w:t xml:space="preserve">сельского поселения               </w:t>
      </w:r>
      <w:r w:rsidR="00D12AE2">
        <w:rPr>
          <w:color w:val="1A1976"/>
        </w:rPr>
        <w:tab/>
      </w:r>
      <w:r>
        <w:rPr>
          <w:color w:val="1A1976"/>
        </w:rPr>
        <w:t xml:space="preserve">                     </w:t>
      </w:r>
      <w:r w:rsidR="00D12AE2">
        <w:t>В.И. Тихомирова</w:t>
      </w:r>
    </w:p>
    <w:p w:rsidR="00A63048" w:rsidRDefault="00A63048">
      <w:pPr>
        <w:spacing w:line="1" w:lineRule="exact"/>
      </w:pPr>
    </w:p>
    <w:sectPr w:rsidR="00A63048" w:rsidSect="00A630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E2" w:rsidRDefault="00D12AE2" w:rsidP="00A63048">
      <w:r>
        <w:separator/>
      </w:r>
    </w:p>
  </w:endnote>
  <w:endnote w:type="continuationSeparator" w:id="0">
    <w:p w:rsidR="00D12AE2" w:rsidRDefault="00D12AE2" w:rsidP="00A6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E2" w:rsidRDefault="00D12AE2"/>
  </w:footnote>
  <w:footnote w:type="continuationSeparator" w:id="0">
    <w:p w:rsidR="00D12AE2" w:rsidRDefault="00D12A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AF0"/>
    <w:multiLevelType w:val="multilevel"/>
    <w:tmpl w:val="53B4A6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F2657"/>
    <w:multiLevelType w:val="multilevel"/>
    <w:tmpl w:val="59548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3048"/>
    <w:rsid w:val="005F44C0"/>
    <w:rsid w:val="00A63048"/>
    <w:rsid w:val="00D1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3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6304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2021-05-11T06:28:00Z</dcterms:created>
  <dcterms:modified xsi:type="dcterms:W3CDTF">2021-05-11T06:31:00Z</dcterms:modified>
</cp:coreProperties>
</file>