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8" w:rsidRDefault="00E759D8">
      <w:pPr>
        <w:spacing w:line="1" w:lineRule="exact"/>
      </w:pPr>
    </w:p>
    <w:p w:rsidR="00E759D8" w:rsidRDefault="005C6344">
      <w:pPr>
        <w:pStyle w:val="1"/>
        <w:framePr w:w="9403" w:h="926" w:hRule="exact" w:wrap="none" w:vAnchor="page" w:hAnchor="page" w:x="1552" w:y="787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E759D8" w:rsidRDefault="005C6344">
      <w:pPr>
        <w:pStyle w:val="1"/>
        <w:framePr w:w="9403" w:h="13498" w:hRule="exact" w:wrap="none" w:vAnchor="page" w:hAnchor="page" w:x="1552" w:y="1987"/>
        <w:spacing w:after="280"/>
        <w:ind w:firstLine="0"/>
        <w:jc w:val="center"/>
      </w:pPr>
      <w:r>
        <w:t>АДМИНИСТРАЦИЯ СЕЛЬСКОГО ПОСЕЛЕНИЯ</w:t>
      </w:r>
    </w:p>
    <w:p w:rsidR="00E759D8" w:rsidRDefault="00311B94">
      <w:pPr>
        <w:pStyle w:val="1"/>
        <w:framePr w:w="9403" w:h="13498" w:hRule="exact" w:wrap="none" w:vAnchor="page" w:hAnchor="page" w:x="1552" w:y="1987"/>
        <w:tabs>
          <w:tab w:val="left" w:pos="8208"/>
        </w:tabs>
        <w:spacing w:line="230" w:lineRule="auto"/>
        <w:ind w:firstLine="0"/>
        <w:jc w:val="center"/>
      </w:pPr>
      <w:r>
        <w:t>ПОСТАНОВЛЕНИЕ</w:t>
      </w:r>
      <w:r>
        <w:br/>
        <w:t>31.</w:t>
      </w:r>
      <w:r w:rsidR="005C6344">
        <w:t>03.2021</w:t>
      </w:r>
      <w:r w:rsidR="005C6344">
        <w:tab/>
        <w:t>№37</w:t>
      </w:r>
    </w:p>
    <w:p w:rsidR="00E759D8" w:rsidRDefault="005C6344">
      <w:pPr>
        <w:pStyle w:val="1"/>
        <w:framePr w:w="9403" w:h="13498" w:hRule="exact" w:wrap="none" w:vAnchor="page" w:hAnchor="page" w:x="1552" w:y="1987"/>
        <w:spacing w:after="280" w:line="230" w:lineRule="auto"/>
        <w:ind w:firstLine="0"/>
        <w:jc w:val="center"/>
      </w:pPr>
      <w:r>
        <w:t>с. Птичник</w:t>
      </w:r>
    </w:p>
    <w:p w:rsidR="00E759D8" w:rsidRDefault="005C6344">
      <w:pPr>
        <w:pStyle w:val="1"/>
        <w:framePr w:w="9403" w:h="13498" w:hRule="exact" w:wrap="none" w:vAnchor="page" w:hAnchor="page" w:x="1552" w:y="1987"/>
        <w:spacing w:after="280"/>
        <w:ind w:firstLine="0"/>
        <w:jc w:val="center"/>
      </w:pPr>
      <w:r>
        <w:t xml:space="preserve">О присвоении адреса земельному участку, и объекту </w:t>
      </w:r>
      <w:r>
        <w:t>недвижимости — нежилому</w:t>
      </w:r>
      <w:r>
        <w:br/>
        <w:t>строению не капитального строительс</w:t>
      </w:r>
      <w:r w:rsidR="00311B94">
        <w:t>тва модульной конструкции ФАП</w:t>
      </w:r>
      <w:r w:rsidR="00311B94">
        <w:br/>
        <w:t>(</w:t>
      </w:r>
      <w:r>
        <w:t>фельдшерско - акушерский пункт)</w:t>
      </w:r>
    </w:p>
    <w:p w:rsidR="00E759D8" w:rsidRDefault="005C6344">
      <w:pPr>
        <w:pStyle w:val="1"/>
        <w:framePr w:w="9403" w:h="13498" w:hRule="exact" w:wrap="none" w:vAnchor="page" w:hAnchor="page" w:x="1552" w:y="1987"/>
        <w:ind w:firstLine="880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>
        <w:t>рации», Федеральным законом от 27.07.2010 № 210-ФЗ «Об организации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присвое</w:t>
      </w:r>
      <w:r>
        <w:t>ния, изменения и аннулирования адресов», на основании постановления администрации Птичнинского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в св</w:t>
      </w:r>
      <w:r>
        <w:t>язи с поступившим заявлением ОГБУЗ «Валдгеймская центральная районна</w:t>
      </w:r>
      <w:r w:rsidR="00311B94">
        <w:t>я больница» от 31.03.2021 № б/н</w:t>
      </w:r>
      <w:r>
        <w:t>, администрация сельского поселения</w:t>
      </w:r>
    </w:p>
    <w:p w:rsidR="00E759D8" w:rsidRDefault="005C6344">
      <w:pPr>
        <w:pStyle w:val="1"/>
        <w:framePr w:w="9403" w:h="13498" w:hRule="exact" w:wrap="none" w:vAnchor="page" w:hAnchor="page" w:x="1552" w:y="1987"/>
        <w:ind w:firstLine="460"/>
        <w:jc w:val="both"/>
      </w:pPr>
      <w:r>
        <w:t>ПОСТАНОВЛЯЕТ:</w:t>
      </w:r>
    </w:p>
    <w:p w:rsidR="00E759D8" w:rsidRDefault="005C6344">
      <w:pPr>
        <w:pStyle w:val="1"/>
        <w:framePr w:w="9403" w:h="13498" w:hRule="exact" w:wrap="none" w:vAnchor="page" w:hAnchor="page" w:x="1552" w:y="1987"/>
        <w:ind w:firstLine="880"/>
        <w:jc w:val="both"/>
      </w:pPr>
      <w:r>
        <w:t>1.Земельным участкам, образованным путем разделения земельного участка с кадастровым номером 79:04:3600009</w:t>
      </w:r>
      <w:r>
        <w:t>:533, общей площадью 1677 кв.м</w:t>
      </w:r>
      <w:r w:rsidR="00311B94">
        <w:t>.</w:t>
      </w:r>
      <w:r>
        <w:t>, присвоить следующие адреса:</w:t>
      </w:r>
    </w:p>
    <w:p w:rsidR="00E759D8" w:rsidRDefault="005C6344">
      <w:pPr>
        <w:pStyle w:val="1"/>
        <w:framePr w:w="9403" w:h="13498" w:hRule="exact" w:wrap="none" w:vAnchor="page" w:hAnchor="page" w:x="1552" w:y="1987"/>
        <w:numPr>
          <w:ilvl w:val="0"/>
          <w:numId w:val="1"/>
        </w:numPr>
        <w:tabs>
          <w:tab w:val="left" w:pos="1313"/>
        </w:tabs>
        <w:ind w:firstLine="660"/>
        <w:jc w:val="both"/>
      </w:pPr>
      <w:bookmarkStart w:id="0" w:name="bookmark0"/>
      <w:bookmarkEnd w:id="0"/>
      <w:r>
        <w:t>С условным номером 79:04:3600009:533:ЗУ1, общей площадью 566 кв.м, расположенного согласно адресного ориентира: 12 м. на запад от дома №10 по ул. Мирная, с. Птичник, Биробиджанский район, Еврейска</w:t>
      </w:r>
      <w:r>
        <w:t>я автономная области., с разрешенным видом использования: служебные гаражи, (категория земель - земли населенных пунктов), следующий адрес: Российская Федерация, Еврейская автономная область, Биробиджанский муниципальный район, Птичнинское сельское поселен</w:t>
      </w:r>
      <w:r>
        <w:t>ие, село. Птичник, ул. Мирная з/у 7а.</w:t>
      </w:r>
    </w:p>
    <w:p w:rsidR="00E759D8" w:rsidRDefault="005C6344">
      <w:pPr>
        <w:pStyle w:val="1"/>
        <w:framePr w:w="9403" w:h="13498" w:hRule="exact" w:wrap="none" w:vAnchor="page" w:hAnchor="page" w:x="1552" w:y="1987"/>
        <w:numPr>
          <w:ilvl w:val="0"/>
          <w:numId w:val="1"/>
        </w:numPr>
        <w:tabs>
          <w:tab w:val="left" w:pos="1110"/>
        </w:tabs>
        <w:ind w:firstLine="660"/>
        <w:jc w:val="both"/>
      </w:pPr>
      <w:bookmarkStart w:id="1" w:name="bookmark1"/>
      <w:bookmarkEnd w:id="1"/>
      <w:r>
        <w:t>Присвоить объекту недвижимости - нежилому строению не капитального строительс</w:t>
      </w:r>
      <w:r w:rsidR="00311B94">
        <w:t>тва модульной конструкции ФАЛ (</w:t>
      </w:r>
      <w:r>
        <w:t xml:space="preserve">фельдшерско - акушерский пункт) расположенному, на земельном участке с условным кадастровым номером: </w:t>
      </w:r>
      <w:r>
        <w:t>79:04:3600009:533:ЗУ1, следующий адрес: Российская Федерация, Еврейская автономная область, Биробиджанский муниципальный район, Птичнинское сельское поселение, село. П</w:t>
      </w:r>
      <w:r w:rsidR="00311B94">
        <w:t>тичник, ул. Мирная, строение 7а</w:t>
      </w:r>
      <w:r>
        <w:t>.</w:t>
      </w:r>
    </w:p>
    <w:p w:rsidR="00E759D8" w:rsidRDefault="005C6344">
      <w:pPr>
        <w:pStyle w:val="1"/>
        <w:framePr w:w="9403" w:h="13498" w:hRule="exact" w:wrap="none" w:vAnchor="page" w:hAnchor="page" w:x="1552" w:y="1987"/>
        <w:numPr>
          <w:ilvl w:val="0"/>
          <w:numId w:val="1"/>
        </w:numPr>
        <w:tabs>
          <w:tab w:val="left" w:pos="1313"/>
        </w:tabs>
        <w:ind w:firstLine="740"/>
        <w:jc w:val="both"/>
      </w:pPr>
      <w:bookmarkStart w:id="2" w:name="bookmark2"/>
      <w:bookmarkEnd w:id="2"/>
      <w:r>
        <w:t>С условным номером 79:04:3600009:533:ЗУ2», общей площад</w:t>
      </w:r>
      <w:r>
        <w:t>ью 1111 кв.м</w:t>
      </w:r>
      <w:r w:rsidR="00311B94">
        <w:t>.</w:t>
      </w:r>
      <w:r>
        <w:t xml:space="preserve">, расположенного согласно адресного ориентира: 12 м. на запад от дома №10 по ул. Мирная, с. Птичник, Биробиджанский район, Еврейская автономная области., с разрешенным видом использования: служебные гаражи, (категория земель - земли населенных </w:t>
      </w:r>
      <w:r>
        <w:t>пунктов), следующий адрес: Российская Федерация, Еврейская автономная область, Биробиджанский муниципальный район, Птичнинское сельское поселение, село. Птичник, ул. Мирная з/у 76.</w:t>
      </w:r>
    </w:p>
    <w:p w:rsidR="00E759D8" w:rsidRDefault="00E759D8">
      <w:pPr>
        <w:spacing w:line="1" w:lineRule="exact"/>
        <w:sectPr w:rsidR="00E759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59D8" w:rsidRDefault="00E759D8">
      <w:pPr>
        <w:spacing w:line="1" w:lineRule="exact"/>
      </w:pPr>
    </w:p>
    <w:p w:rsidR="00E759D8" w:rsidRDefault="005C6344">
      <w:pPr>
        <w:pStyle w:val="1"/>
        <w:framePr w:w="9413" w:h="2674" w:hRule="exact" w:wrap="none" w:vAnchor="page" w:hAnchor="page" w:x="1547" w:y="1689"/>
        <w:numPr>
          <w:ilvl w:val="0"/>
          <w:numId w:val="2"/>
        </w:numPr>
        <w:tabs>
          <w:tab w:val="left" w:pos="924"/>
        </w:tabs>
        <w:ind w:firstLine="620"/>
        <w:jc w:val="both"/>
      </w:pPr>
      <w:bookmarkStart w:id="3" w:name="bookmark3"/>
      <w:bookmarkEnd w:id="3"/>
      <w:r>
        <w:t>В установленном порядке направить сведения о присвое</w:t>
      </w:r>
      <w:r>
        <w:t>нии адреса в Федеральную Информационную Адресную Систему (ФИАС).</w:t>
      </w:r>
    </w:p>
    <w:p w:rsidR="00E759D8" w:rsidRDefault="005C6344">
      <w:pPr>
        <w:pStyle w:val="1"/>
        <w:framePr w:w="9413" w:h="2674" w:hRule="exact" w:wrap="none" w:vAnchor="page" w:hAnchor="page" w:x="1547" w:y="1689"/>
        <w:numPr>
          <w:ilvl w:val="0"/>
          <w:numId w:val="2"/>
        </w:numPr>
        <w:tabs>
          <w:tab w:val="left" w:pos="969"/>
        </w:tabs>
        <w:spacing w:line="230" w:lineRule="auto"/>
        <w:ind w:firstLine="620"/>
        <w:jc w:val="both"/>
      </w:pPr>
      <w:bookmarkStart w:id="4" w:name="bookmark4"/>
      <w:bookmarkEnd w:id="4"/>
      <w:r>
        <w:t>Контроль за исполнением настоящего постановления оставляю за собой</w:t>
      </w:r>
    </w:p>
    <w:p w:rsidR="00E759D8" w:rsidRDefault="005C6344">
      <w:pPr>
        <w:pStyle w:val="1"/>
        <w:framePr w:w="9413" w:h="2674" w:hRule="exact" w:wrap="none" w:vAnchor="page" w:hAnchor="page" w:x="1547" w:y="1689"/>
        <w:numPr>
          <w:ilvl w:val="0"/>
          <w:numId w:val="2"/>
        </w:numPr>
        <w:tabs>
          <w:tab w:val="left" w:pos="1002"/>
        </w:tabs>
        <w:spacing w:line="230" w:lineRule="auto"/>
        <w:ind w:firstLine="620"/>
        <w:jc w:val="both"/>
      </w:pPr>
      <w:bookmarkStart w:id="5" w:name="bookmark5"/>
      <w:bookmarkEnd w:id="5"/>
      <w:r>
        <w:t>Опубликовать настоящее постановление в «Информационном бюллетене Птичнинского сельского поселения Биробиджанского муниципаль</w:t>
      </w:r>
      <w:r>
        <w:t>ного района Еврейской автономной области».</w:t>
      </w:r>
    </w:p>
    <w:p w:rsidR="00E759D8" w:rsidRDefault="005C6344">
      <w:pPr>
        <w:pStyle w:val="1"/>
        <w:framePr w:w="9413" w:h="2674" w:hRule="exact" w:wrap="none" w:vAnchor="page" w:hAnchor="page" w:x="1547" w:y="1689"/>
        <w:numPr>
          <w:ilvl w:val="0"/>
          <w:numId w:val="2"/>
        </w:numPr>
        <w:tabs>
          <w:tab w:val="left" w:pos="997"/>
        </w:tabs>
        <w:spacing w:line="230" w:lineRule="auto"/>
        <w:ind w:firstLine="620"/>
        <w:jc w:val="both"/>
      </w:pPr>
      <w:bookmarkStart w:id="6" w:name="bookmark6"/>
      <w:bookmarkEnd w:id="6"/>
      <w:r>
        <w:t>Настоящее постановление вступает в силу после дня его официального опубликования и распространяется на правоотношения, возникшие с 31.03.2021 года.</w:t>
      </w:r>
    </w:p>
    <w:p w:rsidR="00E759D8" w:rsidRDefault="005C6344">
      <w:pPr>
        <w:pStyle w:val="1"/>
        <w:framePr w:w="9413" w:h="619" w:hRule="exact" w:wrap="none" w:vAnchor="page" w:hAnchor="page" w:x="1547" w:y="5246"/>
        <w:ind w:left="5" w:right="6879" w:firstLine="0"/>
        <w:jc w:val="both"/>
      </w:pPr>
      <w:r>
        <w:t>Глава администрации</w:t>
      </w:r>
      <w:r>
        <w:br/>
        <w:t>сельского поселения</w:t>
      </w:r>
    </w:p>
    <w:p w:rsidR="00E759D8" w:rsidRDefault="005C6344">
      <w:pPr>
        <w:pStyle w:val="1"/>
        <w:framePr w:wrap="none" w:vAnchor="page" w:hAnchor="page" w:x="8838" w:y="5582"/>
        <w:ind w:firstLine="0"/>
      </w:pPr>
      <w:r>
        <w:t>В.И. Тихомирова</w:t>
      </w:r>
    </w:p>
    <w:p w:rsidR="00E759D8" w:rsidRDefault="00E759D8">
      <w:pPr>
        <w:spacing w:line="1" w:lineRule="exact"/>
      </w:pPr>
    </w:p>
    <w:sectPr w:rsidR="00E759D8" w:rsidSect="00E759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44" w:rsidRDefault="005C6344" w:rsidP="00E759D8">
      <w:r>
        <w:separator/>
      </w:r>
    </w:p>
  </w:endnote>
  <w:endnote w:type="continuationSeparator" w:id="0">
    <w:p w:rsidR="005C6344" w:rsidRDefault="005C6344" w:rsidP="00E7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44" w:rsidRDefault="005C6344"/>
  </w:footnote>
  <w:footnote w:type="continuationSeparator" w:id="0">
    <w:p w:rsidR="005C6344" w:rsidRDefault="005C63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313"/>
    <w:multiLevelType w:val="multilevel"/>
    <w:tmpl w:val="02C23A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000CFD"/>
    <w:multiLevelType w:val="multilevel"/>
    <w:tmpl w:val="DB8651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759D8"/>
    <w:rsid w:val="00311B94"/>
    <w:rsid w:val="005C6344"/>
    <w:rsid w:val="00E7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59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5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759D8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11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B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Home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dcterms:created xsi:type="dcterms:W3CDTF">2021-03-31T01:16:00Z</dcterms:created>
  <dcterms:modified xsi:type="dcterms:W3CDTF">2021-03-31T01:17:00Z</dcterms:modified>
</cp:coreProperties>
</file>