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78" w:rsidRDefault="00495B78" w:rsidP="00495B78">
      <w:pPr>
        <w:pStyle w:val="a3"/>
        <w:spacing w:before="0" w:beforeAutospacing="0"/>
        <w:jc w:val="center"/>
        <w:rPr>
          <w:rFonts w:ascii="Arial" w:hAnsi="Arial" w:cs="Arial"/>
          <w:color w:val="828282"/>
          <w:sz w:val="28"/>
          <w:szCs w:val="28"/>
        </w:rPr>
      </w:pPr>
      <w:r>
        <w:rPr>
          <w:rFonts w:ascii="Arial" w:hAnsi="Arial" w:cs="Arial"/>
          <w:b/>
          <w:bCs/>
          <w:color w:val="828282"/>
          <w:sz w:val="28"/>
          <w:szCs w:val="28"/>
        </w:rPr>
        <w:t>Муниципальный жилищный контроль</w:t>
      </w:r>
    </w:p>
    <w:p w:rsidR="00495B78" w:rsidRDefault="00495B78" w:rsidP="00495B78">
      <w:pPr>
        <w:pStyle w:val="a3"/>
        <w:jc w:val="both"/>
        <w:rPr>
          <w:rFonts w:ascii="Arial" w:hAnsi="Arial" w:cs="Arial"/>
          <w:color w:val="828282"/>
          <w:sz w:val="28"/>
          <w:szCs w:val="28"/>
        </w:rPr>
      </w:pPr>
      <w:r>
        <w:rPr>
          <w:rFonts w:ascii="Arial" w:hAnsi="Arial" w:cs="Arial"/>
          <w:color w:val="828282"/>
          <w:sz w:val="28"/>
          <w:szCs w:val="28"/>
        </w:rPr>
        <w:t>Основу правового регулирования жилищных отношений между их участниками, определяют нормы жилищного законодательства.</w:t>
      </w:r>
    </w:p>
    <w:p w:rsidR="00495B78" w:rsidRDefault="00495B78" w:rsidP="00495B78">
      <w:pPr>
        <w:pStyle w:val="a3"/>
        <w:jc w:val="both"/>
        <w:rPr>
          <w:rFonts w:ascii="Arial" w:hAnsi="Arial" w:cs="Arial"/>
          <w:color w:val="828282"/>
          <w:sz w:val="28"/>
          <w:szCs w:val="28"/>
        </w:rPr>
      </w:pPr>
      <w:r>
        <w:rPr>
          <w:rFonts w:ascii="Arial" w:hAnsi="Arial" w:cs="Arial"/>
          <w:color w:val="828282"/>
          <w:sz w:val="28"/>
          <w:szCs w:val="28"/>
        </w:rPr>
        <w:t>Перечень вопросов в области жилищных отношений, в целом регулируемых положениями жилищного законодательства, закреплен пунктами 1-13 части 1 статьи 4 ЖК РФ.</w:t>
      </w:r>
    </w:p>
    <w:p w:rsidR="00495B78" w:rsidRDefault="00495B78" w:rsidP="00495B78">
      <w:pPr>
        <w:pStyle w:val="a3"/>
        <w:jc w:val="both"/>
        <w:rPr>
          <w:rFonts w:ascii="Arial" w:hAnsi="Arial" w:cs="Arial"/>
          <w:color w:val="828282"/>
          <w:sz w:val="28"/>
          <w:szCs w:val="28"/>
        </w:rPr>
      </w:pPr>
      <w:r>
        <w:rPr>
          <w:rFonts w:ascii="Arial" w:hAnsi="Arial" w:cs="Arial"/>
          <w:color w:val="828282"/>
          <w:sz w:val="28"/>
          <w:szCs w:val="28"/>
        </w:rPr>
        <w:t>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вступившим в силу 25.06.2012, введено понятие муниципального жилищного контроля.</w:t>
      </w:r>
    </w:p>
    <w:p w:rsidR="00495B78" w:rsidRDefault="00495B78" w:rsidP="00495B78">
      <w:pPr>
        <w:pStyle w:val="a3"/>
        <w:jc w:val="both"/>
        <w:rPr>
          <w:rFonts w:ascii="Arial" w:hAnsi="Arial" w:cs="Arial"/>
          <w:color w:val="828282"/>
          <w:sz w:val="28"/>
          <w:szCs w:val="28"/>
        </w:rPr>
      </w:pPr>
      <w:r>
        <w:rPr>
          <w:rFonts w:ascii="Arial" w:hAnsi="Arial" w:cs="Arial"/>
          <w:color w:val="828282"/>
          <w:sz w:val="28"/>
          <w:szCs w:val="28"/>
        </w:rPr>
        <w:t>Муниципальный жилищный контроль на территории Птичнинского сельского поселения при проведении проверок за соблюдением юридическими лицами, индивидуальными предпринимателями и гражданами требований, установленных в отношении муниципального жилищного фонда федеральными законами, законами Еврейской автономной области, а также муниципальными правовыми актами осуществляет администрация Птичнинского сельского поселения</w:t>
      </w:r>
      <w:r w:rsidR="003658C0">
        <w:rPr>
          <w:rFonts w:ascii="Arial" w:hAnsi="Arial" w:cs="Arial"/>
          <w:color w:val="828282"/>
          <w:sz w:val="28"/>
          <w:szCs w:val="28"/>
        </w:rPr>
        <w:t>.</w:t>
      </w:r>
    </w:p>
    <w:p w:rsidR="00495B78" w:rsidRDefault="00495B78" w:rsidP="00495B78">
      <w:pPr>
        <w:pStyle w:val="a3"/>
        <w:jc w:val="both"/>
        <w:rPr>
          <w:rFonts w:ascii="Arial" w:hAnsi="Arial" w:cs="Arial"/>
          <w:color w:val="828282"/>
          <w:sz w:val="28"/>
          <w:szCs w:val="28"/>
        </w:rPr>
      </w:pPr>
      <w:proofErr w:type="gramStart"/>
      <w:r>
        <w:rPr>
          <w:rFonts w:ascii="Arial" w:hAnsi="Arial" w:cs="Arial"/>
          <w:color w:val="828282"/>
          <w:sz w:val="28"/>
          <w:szCs w:val="28"/>
        </w:rPr>
        <w:t>Муниципальный жилищный контроль в отношении юридических лиц и индивидуальных предпринимателей осуществляется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статьей 20 Жилищного кодекса Российской Федерации, путем проведения плановых и внеплановых проверок юридических лиц, индивидуальных предпринимателей в части соблюдения обязательных требований к муниципальному жилищному</w:t>
      </w:r>
      <w:proofErr w:type="gramEnd"/>
      <w:r>
        <w:rPr>
          <w:rFonts w:ascii="Arial" w:hAnsi="Arial" w:cs="Arial"/>
          <w:color w:val="828282"/>
          <w:sz w:val="28"/>
          <w:szCs w:val="28"/>
        </w:rPr>
        <w:t xml:space="preserve"> фонду</w:t>
      </w:r>
    </w:p>
    <w:p w:rsidR="00037B8F" w:rsidRPr="00037B8F" w:rsidRDefault="00037B8F" w:rsidP="00037B8F">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37B8F">
        <w:rPr>
          <w:rFonts w:ascii="Times New Roman" w:eastAsia="Times New Roman" w:hAnsi="Times New Roman" w:cs="Times New Roman"/>
          <w:sz w:val="28"/>
          <w:szCs w:val="28"/>
        </w:rPr>
        <w:t>ПАМЯТКА</w:t>
      </w:r>
    </w:p>
    <w:p w:rsidR="00037B8F" w:rsidRPr="00037B8F" w:rsidRDefault="00037B8F" w:rsidP="00037B8F">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037B8F">
        <w:rPr>
          <w:rFonts w:ascii="Times New Roman" w:eastAsia="Times New Roman" w:hAnsi="Times New Roman" w:cs="Times New Roman"/>
          <w:sz w:val="28"/>
          <w:szCs w:val="28"/>
        </w:rPr>
        <w:t>Если Вы обнаружили, что жилищно-коммунальные услуги оказываются ненадлежащим образом (к примеру:</w:t>
      </w:r>
      <w:proofErr w:type="gramEnd"/>
      <w:r w:rsidRPr="00037B8F">
        <w:rPr>
          <w:rFonts w:ascii="Times New Roman" w:eastAsia="Times New Roman" w:hAnsi="Times New Roman" w:cs="Times New Roman"/>
          <w:sz w:val="28"/>
          <w:szCs w:val="28"/>
        </w:rPr>
        <w:t xml:space="preserve"> </w:t>
      </w:r>
      <w:proofErr w:type="gramStart"/>
      <w:r w:rsidRPr="00037B8F">
        <w:rPr>
          <w:rFonts w:ascii="Times New Roman" w:eastAsia="Times New Roman" w:hAnsi="Times New Roman" w:cs="Times New Roman"/>
          <w:sz w:val="28"/>
          <w:szCs w:val="28"/>
        </w:rPr>
        <w:t>Вы чувствуете температурный дискомфорт в своем жилом помещении или более 4-х часов единовременно отсутствует холодная или горячая вода, а лифт не работает более суток), у Вас есть основания для предъявления претензий исполнителю услуг, которая составляется в письменном виде в 2-х экземплярах.</w:t>
      </w:r>
      <w:proofErr w:type="gramEnd"/>
    </w:p>
    <w:p w:rsidR="00037B8F" w:rsidRPr="00037B8F" w:rsidRDefault="00037B8F" w:rsidP="00037B8F">
      <w:pPr>
        <w:spacing w:after="0" w:line="240" w:lineRule="auto"/>
        <w:jc w:val="both"/>
        <w:rPr>
          <w:rFonts w:ascii="Times New Roman" w:eastAsia="Times New Roman" w:hAnsi="Times New Roman" w:cs="Times New Roman"/>
          <w:sz w:val="24"/>
          <w:szCs w:val="24"/>
        </w:rPr>
      </w:pPr>
      <w:r w:rsidRPr="00037B8F">
        <w:rPr>
          <w:rFonts w:ascii="Times New Roman" w:eastAsia="Times New Roman" w:hAnsi="Times New Roman" w:cs="Times New Roman"/>
          <w:sz w:val="28"/>
          <w:szCs w:val="28"/>
          <w:shd w:val="clear" w:color="auto" w:fill="FFFFFF"/>
        </w:rPr>
        <w:t xml:space="preserve">В претензии необходимо указать свою фамилию, имя, отчество, адрес, сведения о </w:t>
      </w:r>
      <w:proofErr w:type="spellStart"/>
      <w:r w:rsidRPr="00037B8F">
        <w:rPr>
          <w:rFonts w:ascii="Times New Roman" w:eastAsia="Times New Roman" w:hAnsi="Times New Roman" w:cs="Times New Roman"/>
          <w:sz w:val="28"/>
          <w:szCs w:val="28"/>
          <w:shd w:val="clear" w:color="auto" w:fill="FFFFFF"/>
        </w:rPr>
        <w:t>непредоставленной</w:t>
      </w:r>
      <w:proofErr w:type="spellEnd"/>
      <w:r w:rsidRPr="00037B8F">
        <w:rPr>
          <w:rFonts w:ascii="Times New Roman" w:eastAsia="Times New Roman" w:hAnsi="Times New Roman" w:cs="Times New Roman"/>
          <w:sz w:val="28"/>
          <w:szCs w:val="28"/>
          <w:shd w:val="clear" w:color="auto" w:fill="FFFFFF"/>
        </w:rPr>
        <w:t xml:space="preserve"> или предоставленной жилищной услуге </w:t>
      </w:r>
      <w:r w:rsidRPr="00037B8F">
        <w:rPr>
          <w:rFonts w:ascii="Times New Roman" w:eastAsia="Times New Roman" w:hAnsi="Times New Roman" w:cs="Times New Roman"/>
          <w:sz w:val="28"/>
          <w:szCs w:val="28"/>
          <w:shd w:val="clear" w:color="auto" w:fill="FFFFFF"/>
        </w:rPr>
        <w:lastRenderedPageBreak/>
        <w:t>ненадлежащего качества, срок устранения недостатков и выдвинуть требование, которое вы предъявляете исполнителю.</w:t>
      </w:r>
    </w:p>
    <w:p w:rsidR="00037B8F" w:rsidRPr="00037B8F" w:rsidRDefault="00037B8F" w:rsidP="00037B8F">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37B8F">
        <w:rPr>
          <w:rFonts w:ascii="Times New Roman" w:eastAsia="Times New Roman" w:hAnsi="Times New Roman" w:cs="Times New Roman"/>
          <w:sz w:val="28"/>
          <w:szCs w:val="28"/>
        </w:rPr>
        <w:t>Если претензия подана лично, то один экземпляр обязательно остается у потребителя. Для контроля сроков рассмотрения обращения представитель исполнителя, регистрирующий жалобу, проставляет на Вашем экземпляре дату получения, входящий номер, должность, подпись и расшифровку подписи.</w:t>
      </w:r>
    </w:p>
    <w:p w:rsidR="00037B8F" w:rsidRPr="00037B8F" w:rsidRDefault="00037B8F" w:rsidP="00037B8F">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37B8F">
        <w:rPr>
          <w:rFonts w:ascii="Times New Roman" w:eastAsia="Times New Roman" w:hAnsi="Times New Roman" w:cs="Times New Roman"/>
          <w:sz w:val="28"/>
          <w:szCs w:val="28"/>
        </w:rPr>
        <w:t>Претензия, подаваемая по почте, обязательно направляется заказным письмом с уведомлением в одном экземпляре. Она будет считаться полученной в тот день, который указан в уведомлении о вручении.</w:t>
      </w:r>
    </w:p>
    <w:p w:rsidR="00037B8F" w:rsidRPr="00037B8F" w:rsidRDefault="00037B8F" w:rsidP="00037B8F">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37B8F">
        <w:rPr>
          <w:rFonts w:ascii="Times New Roman" w:eastAsia="Times New Roman" w:hAnsi="Times New Roman" w:cs="Times New Roman"/>
          <w:sz w:val="28"/>
          <w:szCs w:val="28"/>
        </w:rPr>
        <w:t>Однако</w:t>
      </w:r>
      <w:proofErr w:type="gramStart"/>
      <w:r w:rsidRPr="00037B8F">
        <w:rPr>
          <w:rFonts w:ascii="Times New Roman" w:eastAsia="Times New Roman" w:hAnsi="Times New Roman" w:cs="Times New Roman"/>
          <w:sz w:val="28"/>
          <w:szCs w:val="28"/>
        </w:rPr>
        <w:t>,</w:t>
      </w:r>
      <w:proofErr w:type="gramEnd"/>
      <w:r w:rsidRPr="00037B8F">
        <w:rPr>
          <w:rFonts w:ascii="Times New Roman" w:eastAsia="Times New Roman" w:hAnsi="Times New Roman" w:cs="Times New Roman"/>
          <w:sz w:val="28"/>
          <w:szCs w:val="28"/>
        </w:rPr>
        <w:t xml:space="preserve"> в первую очередь жильцам следует осознавать, что обоснованность предъявления требований возникает не в момент нарушения их прав, а только при наличии соответствующего документального подтверждения не предоставления услуг потребителю либо предоставления жилищно-коммунальных услуг ненадлежащего качества.</w:t>
      </w:r>
    </w:p>
    <w:p w:rsidR="00037B8F" w:rsidRPr="00037B8F" w:rsidRDefault="00037B8F" w:rsidP="00037B8F">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37B8F">
        <w:rPr>
          <w:rFonts w:ascii="Times New Roman" w:eastAsia="Times New Roman" w:hAnsi="Times New Roman" w:cs="Times New Roman"/>
          <w:sz w:val="28"/>
          <w:szCs w:val="28"/>
        </w:rPr>
        <w:t xml:space="preserve">Акт о </w:t>
      </w:r>
      <w:proofErr w:type="spellStart"/>
      <w:r w:rsidRPr="00037B8F">
        <w:rPr>
          <w:rFonts w:ascii="Times New Roman" w:eastAsia="Times New Roman" w:hAnsi="Times New Roman" w:cs="Times New Roman"/>
          <w:sz w:val="28"/>
          <w:szCs w:val="28"/>
        </w:rPr>
        <w:t>непредоставлении</w:t>
      </w:r>
      <w:proofErr w:type="spellEnd"/>
      <w:r w:rsidRPr="00037B8F">
        <w:rPr>
          <w:rFonts w:ascii="Times New Roman" w:eastAsia="Times New Roman" w:hAnsi="Times New Roman" w:cs="Times New Roman"/>
          <w:sz w:val="28"/>
          <w:szCs w:val="28"/>
        </w:rPr>
        <w:t xml:space="preserve"> коммунальных услуг или предоставления коммунальных услуг ненадлежащего качества (Акт проверки качества жилищно-коммунальных услуг) является основанием для перерасчёта платы, а время, указанное в нем – для расчета размера снижения платежей.</w:t>
      </w:r>
    </w:p>
    <w:p w:rsidR="00037B8F" w:rsidRPr="00037B8F" w:rsidRDefault="00037B8F" w:rsidP="00037B8F">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37B8F">
        <w:rPr>
          <w:rFonts w:ascii="Times New Roman" w:eastAsia="Times New Roman" w:hAnsi="Times New Roman" w:cs="Times New Roman"/>
          <w:sz w:val="28"/>
          <w:szCs w:val="28"/>
        </w:rPr>
        <w:t xml:space="preserve">Первое, с чего следует начать в случае </w:t>
      </w:r>
      <w:proofErr w:type="spellStart"/>
      <w:r w:rsidRPr="00037B8F">
        <w:rPr>
          <w:rFonts w:ascii="Times New Roman" w:eastAsia="Times New Roman" w:hAnsi="Times New Roman" w:cs="Times New Roman"/>
          <w:sz w:val="28"/>
          <w:szCs w:val="28"/>
        </w:rPr>
        <w:t>непредоставления</w:t>
      </w:r>
      <w:proofErr w:type="spellEnd"/>
      <w:r w:rsidRPr="00037B8F">
        <w:rPr>
          <w:rFonts w:ascii="Times New Roman" w:eastAsia="Times New Roman" w:hAnsi="Times New Roman" w:cs="Times New Roman"/>
          <w:sz w:val="28"/>
          <w:szCs w:val="28"/>
        </w:rPr>
        <w:t xml:space="preserve"> жилищно-коммунальных услуг или предоставления их ненадлежащего качества, - это уведомить об этом аварийно-диспетчерскую службу исполнителя или иную службу, указанную исполнителем (</w:t>
      </w:r>
      <w:proofErr w:type="spellStart"/>
      <w:r w:rsidRPr="00037B8F">
        <w:rPr>
          <w:rFonts w:ascii="Times New Roman" w:eastAsia="Times New Roman" w:hAnsi="Times New Roman" w:cs="Times New Roman"/>
          <w:sz w:val="28"/>
          <w:szCs w:val="28"/>
        </w:rPr>
        <w:t>далее-аварийно-диспетчерская</w:t>
      </w:r>
      <w:proofErr w:type="spellEnd"/>
      <w:r w:rsidRPr="00037B8F">
        <w:rPr>
          <w:rFonts w:ascii="Times New Roman" w:eastAsia="Times New Roman" w:hAnsi="Times New Roman" w:cs="Times New Roman"/>
          <w:sz w:val="28"/>
          <w:szCs w:val="28"/>
        </w:rPr>
        <w:t xml:space="preserve"> служба).</w:t>
      </w:r>
    </w:p>
    <w:p w:rsidR="00037B8F" w:rsidRPr="00037B8F" w:rsidRDefault="00037B8F" w:rsidP="00037B8F">
      <w:pPr>
        <w:spacing w:after="0" w:line="240" w:lineRule="auto"/>
        <w:jc w:val="both"/>
        <w:rPr>
          <w:rFonts w:ascii="Times New Roman" w:eastAsia="Times New Roman" w:hAnsi="Times New Roman" w:cs="Times New Roman"/>
          <w:sz w:val="24"/>
          <w:szCs w:val="24"/>
        </w:rPr>
      </w:pPr>
      <w:r w:rsidRPr="00037B8F">
        <w:rPr>
          <w:rFonts w:ascii="Times New Roman" w:eastAsia="Times New Roman" w:hAnsi="Times New Roman" w:cs="Times New Roman"/>
          <w:sz w:val="28"/>
          <w:szCs w:val="28"/>
          <w:shd w:val="clear" w:color="auto" w:fill="FFFFFF"/>
        </w:rPr>
        <w:t xml:space="preserve">Сообщение может быть сделано потребителем в письменной форме или устно (для надежности и более эффективного контроля исполнения лучше сообщение сделать в письменной форме). При этом потребитель обязан сообщить свои фамилию, имя и отчество, точный адрес проживания, а также вид </w:t>
      </w:r>
      <w:proofErr w:type="spellStart"/>
      <w:r w:rsidRPr="00037B8F">
        <w:rPr>
          <w:rFonts w:ascii="Times New Roman" w:eastAsia="Times New Roman" w:hAnsi="Times New Roman" w:cs="Times New Roman"/>
          <w:sz w:val="28"/>
          <w:szCs w:val="28"/>
          <w:shd w:val="clear" w:color="auto" w:fill="FFFFFF"/>
        </w:rPr>
        <w:t>непредоставляемой</w:t>
      </w:r>
      <w:proofErr w:type="spellEnd"/>
      <w:r w:rsidRPr="00037B8F">
        <w:rPr>
          <w:rFonts w:ascii="Times New Roman" w:eastAsia="Times New Roman" w:hAnsi="Times New Roman" w:cs="Times New Roman"/>
          <w:sz w:val="28"/>
          <w:szCs w:val="28"/>
          <w:shd w:val="clear" w:color="auto" w:fill="FFFFFF"/>
        </w:rPr>
        <w:t xml:space="preserve"> услуги или предоставляемой услуги ненадлежащего качества. Сотрудник аварийно-диспетчерской службы обязан сообщить потребителю сведения о лице, принявшем заявку (фамилию, имя, отчество), регистрационный номер заявки и время ее приема.</w:t>
      </w:r>
    </w:p>
    <w:p w:rsidR="00037B8F" w:rsidRPr="00037B8F" w:rsidRDefault="00037B8F" w:rsidP="00037B8F">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37B8F">
        <w:rPr>
          <w:rFonts w:ascii="Times New Roman" w:eastAsia="Times New Roman" w:hAnsi="Times New Roman" w:cs="Times New Roman"/>
          <w:sz w:val="28"/>
          <w:szCs w:val="28"/>
        </w:rPr>
        <w:t xml:space="preserve">В случае если сотрудник аварийно-диспетчерской службы известны причины </w:t>
      </w:r>
      <w:proofErr w:type="spellStart"/>
      <w:r w:rsidRPr="00037B8F">
        <w:rPr>
          <w:rFonts w:ascii="Times New Roman" w:eastAsia="Times New Roman" w:hAnsi="Times New Roman" w:cs="Times New Roman"/>
          <w:sz w:val="28"/>
          <w:szCs w:val="28"/>
        </w:rPr>
        <w:t>непредоставления</w:t>
      </w:r>
      <w:proofErr w:type="spellEnd"/>
      <w:r w:rsidRPr="00037B8F">
        <w:rPr>
          <w:rFonts w:ascii="Times New Roman" w:eastAsia="Times New Roman" w:hAnsi="Times New Roman" w:cs="Times New Roman"/>
          <w:sz w:val="28"/>
          <w:szCs w:val="28"/>
        </w:rPr>
        <w:t xml:space="preserve"> жилищно-коммунальных услуг или предоставления услуг ненадлежащего качества, он обязан немедленно сообщить об этом потребителю и сделать соответствующую отметку в журнале регистрации заявок. Эта отметка является основанием для признания исполнителем факта </w:t>
      </w:r>
      <w:proofErr w:type="spellStart"/>
      <w:r w:rsidRPr="00037B8F">
        <w:rPr>
          <w:rFonts w:ascii="Times New Roman" w:eastAsia="Times New Roman" w:hAnsi="Times New Roman" w:cs="Times New Roman"/>
          <w:sz w:val="28"/>
          <w:szCs w:val="28"/>
        </w:rPr>
        <w:t>непредоставления</w:t>
      </w:r>
      <w:proofErr w:type="spellEnd"/>
      <w:r w:rsidRPr="00037B8F">
        <w:rPr>
          <w:rFonts w:ascii="Times New Roman" w:eastAsia="Times New Roman" w:hAnsi="Times New Roman" w:cs="Times New Roman"/>
          <w:sz w:val="28"/>
          <w:szCs w:val="28"/>
        </w:rPr>
        <w:t xml:space="preserve"> услуг или предоставления их ненадлежащего качества.</w:t>
      </w:r>
    </w:p>
    <w:p w:rsidR="00037B8F" w:rsidRPr="00037B8F" w:rsidRDefault="00037B8F" w:rsidP="00037B8F">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37B8F">
        <w:rPr>
          <w:rFonts w:ascii="Times New Roman" w:eastAsia="Times New Roman" w:hAnsi="Times New Roman" w:cs="Times New Roman"/>
          <w:sz w:val="28"/>
          <w:szCs w:val="28"/>
        </w:rPr>
        <w:lastRenderedPageBreak/>
        <w:t xml:space="preserve">В случае если сотруднику аварийно-диспетчерской службы не </w:t>
      </w:r>
      <w:proofErr w:type="gramStart"/>
      <w:r w:rsidRPr="00037B8F">
        <w:rPr>
          <w:rFonts w:ascii="Times New Roman" w:eastAsia="Times New Roman" w:hAnsi="Times New Roman" w:cs="Times New Roman"/>
          <w:sz w:val="28"/>
          <w:szCs w:val="28"/>
        </w:rPr>
        <w:t>известны причины оказания жилищно-коммунальных услуг ненадлежащим образом он обязан</w:t>
      </w:r>
      <w:proofErr w:type="gramEnd"/>
      <w:r w:rsidRPr="00037B8F">
        <w:rPr>
          <w:rFonts w:ascii="Times New Roman" w:eastAsia="Times New Roman" w:hAnsi="Times New Roman" w:cs="Times New Roman"/>
          <w:sz w:val="28"/>
          <w:szCs w:val="28"/>
        </w:rPr>
        <w:t xml:space="preserve"> согласовать с потребителем точное время и дату проверки качества услуг. По результатам проверки составляется акт.</w:t>
      </w:r>
    </w:p>
    <w:p w:rsidR="00037B8F" w:rsidRPr="00037B8F" w:rsidRDefault="00037B8F" w:rsidP="00037B8F">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37B8F">
        <w:rPr>
          <w:rFonts w:ascii="Times New Roman" w:eastAsia="Times New Roman" w:hAnsi="Times New Roman" w:cs="Times New Roman"/>
          <w:sz w:val="28"/>
          <w:szCs w:val="28"/>
        </w:rPr>
        <w:t>Присутствие представителей исполнителя и потребителей, права которых нарушены (или могут быть нарушены), является обязательным.</w:t>
      </w:r>
    </w:p>
    <w:p w:rsidR="00037B8F" w:rsidRPr="00037B8F" w:rsidRDefault="00037B8F" w:rsidP="00037B8F">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37B8F">
        <w:rPr>
          <w:rFonts w:ascii="Times New Roman" w:eastAsia="Times New Roman" w:hAnsi="Times New Roman" w:cs="Times New Roman"/>
          <w:sz w:val="28"/>
          <w:szCs w:val="28"/>
        </w:rPr>
        <w:t>В ходе проверки может возникнуть спор между потребителем и исполнителем, иными заинтересованными участниками относительно факта нарушения качества коммунальной услуги и (или) величины отступления от установленных параметров качества коммунальной услуги. В таком случае определяется порядок проведения дальнейшей проверки качества коммунальной услуги.</w:t>
      </w:r>
    </w:p>
    <w:p w:rsidR="00037B8F" w:rsidRPr="00037B8F" w:rsidRDefault="00037B8F" w:rsidP="00037B8F">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37B8F">
        <w:rPr>
          <w:rFonts w:ascii="Times New Roman" w:eastAsia="Times New Roman" w:hAnsi="Times New Roman" w:cs="Times New Roman"/>
          <w:sz w:val="28"/>
          <w:szCs w:val="28"/>
        </w:rPr>
        <w:t>Любой заинтересованный участник проверки вправе инициировать проведение экспертизы качества коммунальной услуги.</w:t>
      </w:r>
    </w:p>
    <w:p w:rsidR="00037B8F" w:rsidRPr="00037B8F" w:rsidRDefault="00037B8F" w:rsidP="00037B8F">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37B8F">
        <w:rPr>
          <w:rFonts w:ascii="Times New Roman" w:eastAsia="Times New Roman" w:hAnsi="Times New Roman" w:cs="Times New Roman"/>
          <w:sz w:val="28"/>
          <w:szCs w:val="28"/>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037B8F" w:rsidRPr="00037B8F" w:rsidRDefault="00037B8F" w:rsidP="00037B8F">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037B8F">
        <w:rPr>
          <w:rFonts w:ascii="Times New Roman" w:eastAsia="Times New Roman" w:hAnsi="Times New Roman" w:cs="Times New Roman"/>
          <w:sz w:val="28"/>
          <w:szCs w:val="28"/>
        </w:rPr>
        <w:t>Если один из заинтересованных участников проверки не инициировал проведение экспертизы качества коммунальной услуги, но при этом спор между потребителем и исполнителем, иными заинтересованными участниками проверки сохраняется,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w:t>
      </w:r>
      <w:proofErr w:type="gramEnd"/>
      <w:r w:rsidRPr="00037B8F">
        <w:rPr>
          <w:rFonts w:ascii="Times New Roman" w:eastAsia="Times New Roman" w:hAnsi="Times New Roman" w:cs="Times New Roman"/>
          <w:sz w:val="28"/>
          <w:szCs w:val="28"/>
        </w:rPr>
        <w:t xml:space="preserve"> В этом случае в акте проверки должны быть указаны дата и время проведения повторной проверки.</w:t>
      </w:r>
    </w:p>
    <w:p w:rsidR="00037B8F" w:rsidRPr="00037B8F" w:rsidRDefault="00037B8F" w:rsidP="00037B8F">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37B8F">
        <w:rPr>
          <w:rFonts w:ascii="Times New Roman" w:eastAsia="Times New Roman" w:hAnsi="Times New Roman" w:cs="Times New Roman"/>
          <w:sz w:val="28"/>
          <w:szCs w:val="28"/>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одному экземпляру акта повторной проверки.</w:t>
      </w:r>
    </w:p>
    <w:p w:rsidR="00037B8F" w:rsidRPr="00037B8F" w:rsidRDefault="00037B8F" w:rsidP="00037B8F">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37B8F">
        <w:rPr>
          <w:rFonts w:ascii="Times New Roman" w:eastAsia="Times New Roman" w:hAnsi="Times New Roman" w:cs="Times New Roman"/>
          <w:sz w:val="28"/>
          <w:szCs w:val="28"/>
        </w:rPr>
        <w:t>Формирование комиссии и составление акта по проверки факта нарушения являются обязательными в случаях причинения вреда жизни, здоровью и имуществу потребителя, общему имуществу многоквартирного дома, при непризнании исполнителем и потребителем своей вины в возникновении нарушения, по требованию исполнителя или потребителя.</w:t>
      </w:r>
    </w:p>
    <w:sectPr w:rsidR="00037B8F" w:rsidRPr="00037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037B8F"/>
    <w:rsid w:val="00037B8F"/>
    <w:rsid w:val="003658C0"/>
    <w:rsid w:val="00495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7B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7150352">
      <w:bodyDiv w:val="1"/>
      <w:marLeft w:val="0"/>
      <w:marRight w:val="0"/>
      <w:marTop w:val="0"/>
      <w:marBottom w:val="0"/>
      <w:divBdr>
        <w:top w:val="none" w:sz="0" w:space="0" w:color="auto"/>
        <w:left w:val="none" w:sz="0" w:space="0" w:color="auto"/>
        <w:bottom w:val="none" w:sz="0" w:space="0" w:color="auto"/>
        <w:right w:val="none" w:sz="0" w:space="0" w:color="auto"/>
      </w:divBdr>
    </w:div>
    <w:div w:id="20045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1028</Words>
  <Characters>5863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dc:creator>
  <cp:keywords/>
  <dc:description/>
  <cp:lastModifiedBy>Тимофеева</cp:lastModifiedBy>
  <cp:revision>3</cp:revision>
  <dcterms:created xsi:type="dcterms:W3CDTF">2021-03-23T00:30:00Z</dcterms:created>
  <dcterms:modified xsi:type="dcterms:W3CDTF">2021-03-23T00:45:00Z</dcterms:modified>
</cp:coreProperties>
</file>