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D0" w:rsidRDefault="00F543D0" w:rsidP="00F543D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F543D0" w:rsidRPr="005F20EE" w:rsidRDefault="00F543D0" w:rsidP="00F543D0">
      <w:pPr>
        <w:pStyle w:val="a3"/>
        <w:rPr>
          <w:sz w:val="10"/>
          <w:szCs w:val="10"/>
        </w:rPr>
      </w:pPr>
      <w:bookmarkStart w:id="0" w:name="_GoBack"/>
      <w:r w:rsidRPr="005F20EE">
        <w:rPr>
          <w:sz w:val="10"/>
          <w:szCs w:val="10"/>
        </w:rPr>
        <w:t>Муниципальное образование «Птичнинское сельское поселение»</w:t>
      </w:r>
    </w:p>
    <w:p w:rsidR="00F543D0" w:rsidRPr="005F20EE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Биробиджанского муниципального района</w:t>
      </w:r>
    </w:p>
    <w:p w:rsidR="00F543D0" w:rsidRPr="005F20EE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Еврейской автономной области</w:t>
      </w:r>
    </w:p>
    <w:p w:rsidR="00F543D0" w:rsidRPr="005F20EE" w:rsidRDefault="00F543D0" w:rsidP="00F54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АДМИНИСТРАЦИЯ СЕЛЬСКОГО ПОСЕЛЕНИЯ</w:t>
      </w:r>
    </w:p>
    <w:p w:rsidR="00F543D0" w:rsidRPr="005F20EE" w:rsidRDefault="00F543D0" w:rsidP="00F543D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ПОСТАНОВЛЕНИЕ</w:t>
      </w:r>
    </w:p>
    <w:p w:rsidR="00F543D0" w:rsidRPr="005F20EE" w:rsidRDefault="00761133" w:rsidP="00F543D0">
      <w:pPr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5F20EE">
        <w:rPr>
          <w:rFonts w:ascii="Times New Roman" w:hAnsi="Times New Roman"/>
          <w:color w:val="000000"/>
          <w:sz w:val="10"/>
          <w:szCs w:val="10"/>
        </w:rPr>
        <w:t>19</w:t>
      </w:r>
      <w:r w:rsidR="00F543D0" w:rsidRPr="005F20EE">
        <w:rPr>
          <w:rFonts w:ascii="Times New Roman" w:hAnsi="Times New Roman"/>
          <w:color w:val="000000"/>
          <w:sz w:val="10"/>
          <w:szCs w:val="10"/>
        </w:rPr>
        <w:t>.</w:t>
      </w:r>
      <w:r w:rsidR="000E6CCA" w:rsidRPr="005F20EE">
        <w:rPr>
          <w:rFonts w:ascii="Times New Roman" w:hAnsi="Times New Roman"/>
          <w:color w:val="000000"/>
          <w:sz w:val="10"/>
          <w:szCs w:val="10"/>
        </w:rPr>
        <w:t>02</w:t>
      </w:r>
      <w:r w:rsidR="00F543D0"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.20</w:t>
      </w:r>
      <w:r w:rsidR="000E6CCA"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21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ab/>
      </w:r>
      <w:r w:rsidR="00F543D0" w:rsidRPr="005F20EE">
        <w:rPr>
          <w:rFonts w:ascii="Times New Roman" w:eastAsia="Times New Roman" w:hAnsi="Times New Roman" w:cs="Times New Roman"/>
          <w:color w:val="FF0000"/>
          <w:sz w:val="10"/>
          <w:szCs w:val="10"/>
        </w:rPr>
        <w:t xml:space="preserve"> </w:t>
      </w:r>
      <w:r w:rsidR="00F543D0"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№</w:t>
      </w:r>
      <w:r w:rsidR="00B54271"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14</w:t>
      </w:r>
    </w:p>
    <w:p w:rsidR="00F543D0" w:rsidRPr="005F20EE" w:rsidRDefault="00F543D0" w:rsidP="00F543D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с. Птичник</w:t>
      </w:r>
    </w:p>
    <w:p w:rsidR="00F543D0" w:rsidRPr="005F20EE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543D0" w:rsidRPr="005F20EE" w:rsidRDefault="00F24DD4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О внесении изменений в постановление администрации от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15.11.2019 №124 «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>Об утверждении муниципальной программы «</w:t>
      </w:r>
      <w:r w:rsidR="00F543D0" w:rsidRPr="005F20EE">
        <w:rPr>
          <w:rFonts w:ascii="Times New Roman" w:eastAsia="Times New Roman" w:hAnsi="Times New Roman"/>
          <w:sz w:val="10"/>
          <w:szCs w:val="10"/>
        </w:rPr>
        <w:t xml:space="preserve">Реализация молодежной политики на территории 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>МО «Птичнинское сельское поселение» Биробиджанского муниципального района ЕАО  на</w:t>
      </w:r>
      <w:r w:rsidR="007D2D00" w:rsidRPr="005F20EE">
        <w:rPr>
          <w:rFonts w:ascii="Times New Roman" w:eastAsia="Times New Roman" w:hAnsi="Times New Roman" w:cs="Times New Roman"/>
          <w:sz w:val="10"/>
          <w:szCs w:val="10"/>
        </w:rPr>
        <w:t xml:space="preserve"> 2020-2024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 xml:space="preserve"> годы» </w:t>
      </w:r>
    </w:p>
    <w:p w:rsidR="00F543D0" w:rsidRPr="005F20EE" w:rsidRDefault="00F543D0" w:rsidP="00F543D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widowControl w:val="0"/>
        <w:spacing w:after="0" w:line="240" w:lineRule="auto"/>
        <w:ind w:firstLine="567"/>
        <w:jc w:val="both"/>
        <w:rPr>
          <w:b/>
          <w:sz w:val="10"/>
          <w:szCs w:val="10"/>
        </w:rPr>
      </w:pPr>
      <w:proofErr w:type="gramStart"/>
      <w:r w:rsidRPr="005F20EE">
        <w:rPr>
          <w:rFonts w:ascii="Times New Roman" w:eastAsia="Times New Roman" w:hAnsi="Times New Roman"/>
          <w:sz w:val="10"/>
          <w:szCs w:val="10"/>
        </w:rPr>
        <w:t>В соответствии с Федеральным законом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от 06.10.2003 №131-ФЗ  «Об общих принципах организации местного самоуправления в Российской Федерации», п</w:t>
      </w:r>
      <w:r w:rsidRPr="005F20EE">
        <w:rPr>
          <w:rFonts w:ascii="Times New Roman" w:hAnsi="Times New Roman" w:cs="Times New Roman"/>
          <w:sz w:val="10"/>
          <w:szCs w:val="10"/>
        </w:rPr>
        <w:t xml:space="preserve">остановлением администрации Птичнинского сельского поселения </w:t>
      </w:r>
      <w:r w:rsidRPr="005F20EE">
        <w:rPr>
          <w:rFonts w:ascii="Times New Roman" w:hAnsi="Times New Roman" w:cs="Times New Roman"/>
          <w:color w:val="000000"/>
          <w:sz w:val="10"/>
          <w:szCs w:val="10"/>
        </w:rPr>
        <w:t>№ 107 от 14.10.2015</w:t>
      </w:r>
      <w:r w:rsidRPr="005F20EE">
        <w:rPr>
          <w:rFonts w:ascii="Times New Roman" w:hAnsi="Times New Roman" w:cs="Times New Roman"/>
          <w:sz w:val="10"/>
          <w:szCs w:val="10"/>
        </w:rPr>
        <w:t xml:space="preserve"> года «</w:t>
      </w:r>
      <w:r w:rsidRPr="005F20EE">
        <w:rPr>
          <w:rFonts w:ascii="Times New Roman" w:hAnsi="Times New Roman" w:cs="Times New Roman"/>
          <w:color w:val="000000"/>
          <w:sz w:val="10"/>
          <w:szCs w:val="10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5F20EE">
        <w:rPr>
          <w:rFonts w:ascii="Times New Roman" w:hAnsi="Times New Roman" w:cs="Times New Roman"/>
          <w:b/>
          <w:color w:val="000000"/>
          <w:sz w:val="10"/>
          <w:szCs w:val="10"/>
        </w:rPr>
        <w:t>»</w:t>
      </w:r>
      <w:r w:rsidRPr="005F20EE">
        <w:rPr>
          <w:rFonts w:ascii="Times New Roman" w:hAnsi="Times New Roman" w:cs="Times New Roman"/>
          <w:color w:val="000000"/>
          <w:sz w:val="10"/>
          <w:szCs w:val="10"/>
        </w:rPr>
        <w:t>, Уставом сельского поселения, в целях создания правовых, социально-экономических</w:t>
      </w:r>
      <w:proofErr w:type="gramEnd"/>
      <w:r w:rsidRPr="005F20EE">
        <w:rPr>
          <w:rFonts w:ascii="Times New Roman" w:hAnsi="Times New Roman" w:cs="Times New Roman"/>
          <w:color w:val="000000"/>
          <w:sz w:val="10"/>
          <w:szCs w:val="10"/>
        </w:rPr>
        <w:t xml:space="preserve">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администрация сельского поселения</w:t>
      </w:r>
    </w:p>
    <w:p w:rsidR="00F543D0" w:rsidRPr="005F20EE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ПОСТАНОВЛЯЕТ:</w:t>
      </w:r>
    </w:p>
    <w:p w:rsidR="00F543D0" w:rsidRPr="005F20EE" w:rsidRDefault="00F543D0" w:rsidP="00F543D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1. </w:t>
      </w:r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 xml:space="preserve">Внести изменение </w:t>
      </w:r>
      <w:r w:rsidR="00F24DD4" w:rsidRPr="005F20EE">
        <w:rPr>
          <w:rFonts w:ascii="Times New Roman" w:hAnsi="Times New Roman"/>
          <w:sz w:val="10"/>
          <w:szCs w:val="10"/>
        </w:rPr>
        <w:t>в постановление администрации от</w:t>
      </w:r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 xml:space="preserve"> 15.11.2019 №124 «Об утверждении муниципальной программы 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>«</w:t>
      </w:r>
      <w:r w:rsidRPr="005F20EE">
        <w:rPr>
          <w:rFonts w:ascii="Times New Roman" w:eastAsia="Times New Roman" w:hAnsi="Times New Roman"/>
          <w:sz w:val="10"/>
          <w:szCs w:val="10"/>
        </w:rPr>
        <w:t xml:space="preserve">Реализация молодежной политики на территории 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МО «Птичнинское сельское поселение» Биробиджанского муниципального района ЕАО  на </w:t>
      </w:r>
      <w:r w:rsidRPr="005F20EE">
        <w:rPr>
          <w:rFonts w:ascii="Times New Roman" w:eastAsia="Times New Roman" w:hAnsi="Times New Roman"/>
          <w:sz w:val="10"/>
          <w:szCs w:val="10"/>
        </w:rPr>
        <w:t>20</w:t>
      </w:r>
      <w:r w:rsidR="007D2D00" w:rsidRPr="005F20EE">
        <w:rPr>
          <w:rFonts w:ascii="Times New Roman" w:eastAsia="Times New Roman" w:hAnsi="Times New Roman"/>
          <w:sz w:val="10"/>
          <w:szCs w:val="10"/>
        </w:rPr>
        <w:t>20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- </w:t>
      </w:r>
      <w:r w:rsidRPr="005F20EE">
        <w:rPr>
          <w:rFonts w:ascii="Times New Roman" w:eastAsia="Times New Roman" w:hAnsi="Times New Roman"/>
          <w:sz w:val="10"/>
          <w:szCs w:val="10"/>
        </w:rPr>
        <w:t>202</w:t>
      </w:r>
      <w:r w:rsidR="007D2D00" w:rsidRPr="005F20EE">
        <w:rPr>
          <w:rFonts w:ascii="Times New Roman" w:eastAsia="Times New Roman" w:hAnsi="Times New Roman"/>
          <w:sz w:val="10"/>
          <w:szCs w:val="10"/>
        </w:rPr>
        <w:t>4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годы»</w:t>
      </w:r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gramStart"/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>согласно приложения</w:t>
      </w:r>
      <w:proofErr w:type="gramEnd"/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 xml:space="preserve"> №1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>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2. Установить, что в ходе реализации муниципальной целевой программы </w:t>
      </w: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>«</w:t>
      </w:r>
      <w:r w:rsidRPr="005F20EE">
        <w:rPr>
          <w:rFonts w:ascii="Times New Roman" w:eastAsia="Times New Roman" w:hAnsi="Times New Roman"/>
          <w:sz w:val="10"/>
          <w:szCs w:val="10"/>
        </w:rPr>
        <w:t xml:space="preserve">Реализация молодежной политики на территории 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МО «Птичнинское сельское поселение» Биробиджанского муниципального района ЕАО  на </w:t>
      </w:r>
      <w:r w:rsidRPr="005F20EE">
        <w:rPr>
          <w:rFonts w:ascii="Times New Roman" w:eastAsia="Times New Roman" w:hAnsi="Times New Roman"/>
          <w:sz w:val="10"/>
          <w:szCs w:val="10"/>
        </w:rPr>
        <w:t>20</w:t>
      </w:r>
      <w:r w:rsidR="007D2D00" w:rsidRPr="005F20EE">
        <w:rPr>
          <w:rFonts w:ascii="Times New Roman" w:eastAsia="Times New Roman" w:hAnsi="Times New Roman"/>
          <w:sz w:val="10"/>
          <w:szCs w:val="10"/>
        </w:rPr>
        <w:t>20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- </w:t>
      </w:r>
      <w:r w:rsidRPr="005F20EE">
        <w:rPr>
          <w:rFonts w:ascii="Times New Roman" w:eastAsia="Times New Roman" w:hAnsi="Times New Roman"/>
          <w:sz w:val="10"/>
          <w:szCs w:val="10"/>
        </w:rPr>
        <w:t>20</w:t>
      </w:r>
      <w:r w:rsidR="007D2D00" w:rsidRPr="005F20EE">
        <w:rPr>
          <w:rFonts w:ascii="Times New Roman" w:eastAsia="Times New Roman" w:hAnsi="Times New Roman"/>
          <w:sz w:val="10"/>
          <w:szCs w:val="10"/>
        </w:rPr>
        <w:t>24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годы»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F543D0" w:rsidRPr="005F20EE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3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>. Контроль за исполнением настоящего постановления оставляю за собой.</w:t>
      </w:r>
    </w:p>
    <w:p w:rsidR="00F543D0" w:rsidRPr="005F20EE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4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 xml:space="preserve">. Опубликовать настоящее постановление </w:t>
      </w:r>
      <w:r w:rsidR="00F543D0"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543D0" w:rsidRPr="005F20EE" w:rsidRDefault="00F24DD4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5</w:t>
      </w:r>
      <w:r w:rsidR="00F543D0"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. Настоящее постановление вступает в силу после дня его официального опубликования.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  <w:t xml:space="preserve"> </w:t>
      </w:r>
    </w:p>
    <w:p w:rsidR="00F543D0" w:rsidRPr="005F20EE" w:rsidRDefault="00F543D0" w:rsidP="00F54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>Глава администрации</w:t>
      </w:r>
    </w:p>
    <w:p w:rsidR="00F543D0" w:rsidRPr="005F20EE" w:rsidRDefault="00F543D0" w:rsidP="00F54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сельского поселения                                                                       В.И. Тихомирова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24DD4" w:rsidRPr="005F20EE" w:rsidRDefault="00F24DD4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F24DD4" w:rsidRPr="005F20EE" w:rsidRDefault="00F24DD4" w:rsidP="00F543D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F24DD4" w:rsidRPr="005F20EE" w:rsidRDefault="00F24DD4" w:rsidP="00F2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0"/>
          <w:szCs w:val="10"/>
        </w:rPr>
      </w:pPr>
      <w:r w:rsidRPr="005F20EE">
        <w:rPr>
          <w:rFonts w:ascii="Times New Roman" w:hAnsi="Times New Roman" w:cs="Times New Roman"/>
          <w:color w:val="000000"/>
          <w:sz w:val="10"/>
          <w:szCs w:val="10"/>
        </w:rPr>
        <w:t>Приложение№1</w:t>
      </w:r>
    </w:p>
    <w:p w:rsidR="00F24DD4" w:rsidRPr="005F20EE" w:rsidRDefault="00F24DD4" w:rsidP="00F24DD4">
      <w:pPr>
        <w:spacing w:after="0" w:line="240" w:lineRule="auto"/>
        <w:ind w:firstLine="225"/>
        <w:jc w:val="right"/>
        <w:rPr>
          <w:rFonts w:ascii="Times New Roman" w:hAnsi="Times New Roman" w:cs="Times New Roman"/>
          <w:color w:val="000000"/>
          <w:sz w:val="10"/>
          <w:szCs w:val="10"/>
        </w:rPr>
      </w:pPr>
      <w:r w:rsidRPr="005F20EE">
        <w:rPr>
          <w:rFonts w:ascii="Times New Roman" w:hAnsi="Times New Roman" w:cs="Times New Roman"/>
          <w:color w:val="000000"/>
          <w:sz w:val="10"/>
          <w:szCs w:val="10"/>
        </w:rPr>
        <w:t>к постановлению администрации</w:t>
      </w:r>
    </w:p>
    <w:p w:rsidR="00F543D0" w:rsidRPr="005F20EE" w:rsidRDefault="00F24DD4" w:rsidP="00F24DD4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color w:val="000000"/>
          <w:sz w:val="10"/>
          <w:szCs w:val="10"/>
        </w:rPr>
        <w:t>сельского поселения</w:t>
      </w:r>
      <w:r w:rsidR="00F543D0" w:rsidRPr="005F20EE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от </w:t>
      </w:r>
      <w:r w:rsidR="00761133" w:rsidRPr="005F20EE">
        <w:rPr>
          <w:rFonts w:ascii="Times New Roman" w:eastAsia="Times New Roman" w:hAnsi="Times New Roman" w:cs="Times New Roman"/>
          <w:sz w:val="10"/>
          <w:szCs w:val="10"/>
        </w:rPr>
        <w:t>19</w:t>
      </w:r>
      <w:r w:rsidR="00401642" w:rsidRPr="005F20EE">
        <w:rPr>
          <w:rFonts w:ascii="Times New Roman" w:eastAsia="Times New Roman" w:hAnsi="Times New Roman" w:cs="Times New Roman"/>
          <w:sz w:val="10"/>
          <w:szCs w:val="10"/>
        </w:rPr>
        <w:t>.</w:t>
      </w:r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>02</w:t>
      </w:r>
      <w:r w:rsidR="00401642" w:rsidRPr="005F20EE">
        <w:rPr>
          <w:rFonts w:ascii="Times New Roman" w:eastAsia="Times New Roman" w:hAnsi="Times New Roman" w:cs="Times New Roman"/>
          <w:sz w:val="10"/>
          <w:szCs w:val="10"/>
        </w:rPr>
        <w:t>.20</w:t>
      </w:r>
      <w:r w:rsidR="00F24DD4" w:rsidRPr="005F20EE">
        <w:rPr>
          <w:rFonts w:ascii="Times New Roman" w:eastAsia="Times New Roman" w:hAnsi="Times New Roman" w:cs="Times New Roman"/>
          <w:sz w:val="10"/>
          <w:szCs w:val="10"/>
        </w:rPr>
        <w:t>21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№</w:t>
      </w:r>
      <w:r w:rsidR="00B54271" w:rsidRPr="005F20EE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761133" w:rsidRPr="005F20EE">
        <w:rPr>
          <w:rFonts w:ascii="Times New Roman" w:eastAsia="Times New Roman" w:hAnsi="Times New Roman" w:cs="Times New Roman"/>
          <w:sz w:val="10"/>
          <w:szCs w:val="10"/>
        </w:rPr>
        <w:t>14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>МУНИЦИПАЛЬНАЯ ПРОГРАММА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>«</w:t>
      </w:r>
      <w:r w:rsidRPr="005F20EE">
        <w:rPr>
          <w:rFonts w:ascii="Times New Roman" w:eastAsia="Times New Roman" w:hAnsi="Times New Roman"/>
          <w:b/>
          <w:sz w:val="10"/>
          <w:szCs w:val="10"/>
        </w:rPr>
        <w:t xml:space="preserve">Реализация молодежной политики на территории </w:t>
      </w: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 xml:space="preserve">МО «Птичнинское сельское поселение» Биробиджанского муниципального района ЕАО  на </w:t>
      </w:r>
      <w:r w:rsidR="007D2D00" w:rsidRPr="005F20EE">
        <w:rPr>
          <w:rFonts w:ascii="Times New Roman" w:eastAsia="Times New Roman" w:hAnsi="Times New Roman"/>
          <w:b/>
          <w:sz w:val="10"/>
          <w:szCs w:val="10"/>
        </w:rPr>
        <w:t>2020-2024</w:t>
      </w: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 xml:space="preserve"> годы»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2545F" w:rsidRPr="005F20EE" w:rsidRDefault="0022545F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761133" w:rsidRPr="005F20EE" w:rsidRDefault="00761133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Паспорт 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муниципальной программы  «</w:t>
      </w:r>
      <w:r w:rsidRPr="005F20EE">
        <w:rPr>
          <w:rFonts w:ascii="Times New Roman" w:eastAsia="Times New Roman" w:hAnsi="Times New Roman"/>
          <w:sz w:val="10"/>
          <w:szCs w:val="10"/>
        </w:rPr>
        <w:t xml:space="preserve">Реализация молодежной политики на территории 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МО «Птичнинское сельское поселение» Биробиджанского муниципального района ЕАО  на </w:t>
      </w:r>
      <w:r w:rsidR="007D2D00" w:rsidRPr="005F20EE">
        <w:rPr>
          <w:rFonts w:ascii="Times New Roman" w:eastAsia="Times New Roman" w:hAnsi="Times New Roman"/>
          <w:sz w:val="10"/>
          <w:szCs w:val="10"/>
        </w:rPr>
        <w:t>2020-2024</w:t>
      </w:r>
      <w:r w:rsidRPr="005F20EE">
        <w:rPr>
          <w:rFonts w:ascii="Times New Roman" w:eastAsia="Times New Roman" w:hAnsi="Times New Roman" w:cs="Times New Roman"/>
          <w:sz w:val="10"/>
          <w:szCs w:val="10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28"/>
      </w:tblGrid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Наименование Программы</w:t>
            </w:r>
          </w:p>
        </w:tc>
        <w:tc>
          <w:tcPr>
            <w:tcW w:w="6628" w:type="dxa"/>
          </w:tcPr>
          <w:p w:rsidR="00F543D0" w:rsidRPr="005F20EE" w:rsidRDefault="00F543D0" w:rsidP="007D2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Муниципальная Программа «</w:t>
            </w:r>
            <w:r w:rsidRPr="005F20EE">
              <w:rPr>
                <w:rFonts w:ascii="Times New Roman" w:eastAsia="Times New Roman" w:hAnsi="Times New Roman"/>
                <w:sz w:val="10"/>
                <w:szCs w:val="10"/>
              </w:rPr>
              <w:t xml:space="preserve">Реализация молодежной политики на территории 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МО «Птичнинское сельское поселение» Биробиджанского муниципального района ЕАО  на </w:t>
            </w:r>
            <w:r w:rsidR="007D2D00" w:rsidRPr="005F20EE">
              <w:rPr>
                <w:rFonts w:ascii="Times New Roman" w:eastAsia="Times New Roman" w:hAnsi="Times New Roman"/>
                <w:sz w:val="10"/>
                <w:szCs w:val="10"/>
              </w:rPr>
              <w:t>2020-2024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годы»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 xml:space="preserve">Основание для разработки 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pStyle w:val="a6"/>
              <w:jc w:val="both"/>
              <w:rPr>
                <w:rFonts w:ascii="Times New Roman" w:hAnsi="Times New Roman"/>
                <w:spacing w:val="-3"/>
                <w:sz w:val="10"/>
                <w:szCs w:val="10"/>
              </w:rPr>
            </w:pPr>
            <w:r w:rsidRPr="005F20EE">
              <w:rPr>
                <w:rFonts w:ascii="Times New Roman" w:hAnsi="Times New Roman"/>
                <w:sz w:val="10"/>
                <w:szCs w:val="10"/>
              </w:rPr>
              <w:t xml:space="preserve">- </w:t>
            </w:r>
            <w:r w:rsidRPr="005F20EE">
              <w:rPr>
                <w:rFonts w:ascii="Times New Roman" w:hAnsi="Times New Roman"/>
                <w:spacing w:val="-4"/>
                <w:sz w:val="10"/>
                <w:szCs w:val="10"/>
              </w:rPr>
              <w:t>Федеральный закон от 06.10.2003 г. №131-</w:t>
            </w:r>
            <w:r w:rsidRPr="005F20EE">
              <w:rPr>
                <w:rFonts w:ascii="Times New Roman" w:hAnsi="Times New Roman"/>
                <w:spacing w:val="-3"/>
                <w:sz w:val="10"/>
                <w:szCs w:val="10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- Закон области от 31.03.2004 № 266-ОЗ «О государственной поддержке молодежных и детских общественных объединений в Еврейской автономной области»;</w:t>
            </w:r>
          </w:p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- Закон области от 22.07.2009 № 581-ОЗ «О молодежной политике в Еврейской автономной области»;</w:t>
            </w:r>
          </w:p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- Устав МО «Птичнинское сельское посе</w:t>
            </w:r>
            <w:r w:rsidR="00401642" w:rsidRPr="005F20EE">
              <w:rPr>
                <w:rFonts w:ascii="Times New Roman" w:hAnsi="Times New Roman" w:cs="Times New Roman"/>
                <w:sz w:val="10"/>
                <w:szCs w:val="10"/>
              </w:rPr>
              <w:t>ление» Биробиджанского муниципа</w:t>
            </w: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льного района ЕАО.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Наименование зака</w:t>
            </w:r>
            <w:r w:rsidR="00401642" w:rsidRPr="005F20EE">
              <w:rPr>
                <w:rFonts w:ascii="Times New Roman" w:hAnsi="Times New Roman" w:cs="Times New Roman"/>
                <w:sz w:val="10"/>
                <w:szCs w:val="10"/>
              </w:rPr>
              <w:t>з</w:t>
            </w: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чика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Разработчик Программы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Цели и задачи Программы</w:t>
            </w:r>
          </w:p>
        </w:tc>
        <w:tc>
          <w:tcPr>
            <w:tcW w:w="6628" w:type="dxa"/>
          </w:tcPr>
          <w:p w:rsidR="00F543D0" w:rsidRPr="005F20EE" w:rsidRDefault="00F543D0" w:rsidP="0022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 в социальную практику и развитию созидательной активности, духовно-нравственному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</w:t>
            </w:r>
            <w:r w:rsidR="0022545F" w:rsidRPr="005F20EE">
              <w:rPr>
                <w:rFonts w:ascii="Times New Roman" w:hAnsi="Times New Roman" w:cs="Times New Roman"/>
                <w:sz w:val="10"/>
                <w:szCs w:val="10"/>
              </w:rPr>
              <w:t>де</w:t>
            </w: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жных общественных объединений.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F543D0" w:rsidRPr="005F20EE" w:rsidRDefault="00F543D0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С 01.01.20</w:t>
            </w:r>
            <w:r w:rsidR="007D2D00" w:rsidRPr="005F20EE">
              <w:rPr>
                <w:rFonts w:ascii="Times New Roman" w:hAnsi="Times New Roman" w:cs="Times New Roman"/>
                <w:sz w:val="10"/>
                <w:szCs w:val="10"/>
              </w:rPr>
              <w:t>20</w:t>
            </w:r>
            <w:r w:rsidR="00401642" w:rsidRPr="005F20EE">
              <w:rPr>
                <w:rFonts w:ascii="Times New Roman" w:hAnsi="Times New Roman" w:cs="Times New Roman"/>
                <w:sz w:val="10"/>
                <w:szCs w:val="10"/>
              </w:rPr>
              <w:t xml:space="preserve"> г по 30.1</w:t>
            </w:r>
            <w:r w:rsidR="007D2D00" w:rsidRPr="005F20EE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401642" w:rsidRPr="005F20EE">
              <w:rPr>
                <w:rFonts w:ascii="Times New Roman" w:hAnsi="Times New Roman" w:cs="Times New Roman"/>
                <w:sz w:val="10"/>
                <w:szCs w:val="10"/>
              </w:rPr>
              <w:t>.202</w:t>
            </w:r>
            <w:r w:rsidR="007D2D00" w:rsidRPr="005F20EE">
              <w:rPr>
                <w:rFonts w:ascii="Times New Roman" w:hAnsi="Times New Roman" w:cs="Times New Roman"/>
                <w:sz w:val="10"/>
                <w:szCs w:val="10"/>
              </w:rPr>
              <w:t>4</w:t>
            </w: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 xml:space="preserve"> г.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Исполнитель Программы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МКУ «Дом культуры с. Птичник»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Финансирование мероприятий осуществляется за 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 xml:space="preserve">- 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 w:rsidR="007D2D0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20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г. </w:t>
            </w:r>
            <w:r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– </w:t>
            </w:r>
            <w:r w:rsidR="00401642"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35,3</w:t>
            </w:r>
            <w:r w:rsidRPr="005F20EE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 xml:space="preserve"> тыс</w:t>
            </w:r>
            <w:r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. руб.;</w:t>
            </w:r>
          </w:p>
          <w:p w:rsidR="00F543D0" w:rsidRPr="005F20EE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- 202</w:t>
            </w:r>
            <w:r w:rsidR="007D2D0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1</w:t>
            </w:r>
            <w:r w:rsidR="00F543D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г. – 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35</w:t>
            </w:r>
            <w:r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,3</w:t>
            </w:r>
            <w:r w:rsidR="00F543D0"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тыс</w:t>
            </w:r>
            <w:r w:rsidR="00F543D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. руб.;</w:t>
            </w:r>
          </w:p>
          <w:p w:rsidR="00F543D0" w:rsidRPr="005F20EE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- 202</w:t>
            </w:r>
            <w:r w:rsidR="007D2D0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2</w:t>
            </w:r>
            <w:r w:rsidR="00F543D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г. – 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35</w:t>
            </w:r>
            <w:r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,3</w:t>
            </w:r>
            <w:r w:rsidR="00F543D0" w:rsidRPr="005F20E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 xml:space="preserve"> тыс</w:t>
            </w:r>
            <w:r w:rsidR="00F543D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. руб.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;</w:t>
            </w:r>
          </w:p>
          <w:p w:rsidR="00401642" w:rsidRPr="005F20EE" w:rsidRDefault="00401642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- 202</w:t>
            </w:r>
            <w:r w:rsidR="007D2D0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3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г. – 35,3 тыс. руб</w:t>
            </w:r>
            <w:r w:rsidR="0022545F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.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;</w:t>
            </w:r>
          </w:p>
          <w:p w:rsidR="00401642" w:rsidRPr="005F20EE" w:rsidRDefault="00401642" w:rsidP="007D2D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- 202</w:t>
            </w:r>
            <w:r w:rsidR="007D2D00"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4</w:t>
            </w: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г. – 35,3 тыс. руб.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  <w:t>- охват молодежи воспитательными и просветительскими акциями и мероприятиями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</w:rPr>
              <w:t>;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6"/>
                <w:sz w:val="10"/>
                <w:szCs w:val="10"/>
              </w:rPr>
              <w:t xml:space="preserve"> </w:t>
            </w:r>
          </w:p>
          <w:p w:rsidR="00F543D0" w:rsidRPr="005F20EE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color w:val="000000"/>
                <w:spacing w:val="-4"/>
                <w:sz w:val="10"/>
                <w:szCs w:val="10"/>
              </w:rPr>
              <w:t xml:space="preserve">- повышение уровня активности молодых избирателей, 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  <w:t>принимающих участие в голосовании на выборах в ор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2"/>
                <w:sz w:val="10"/>
                <w:szCs w:val="10"/>
              </w:rPr>
              <w:t>ганы власти всех уровней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</w:rPr>
              <w:t>;</w:t>
            </w:r>
          </w:p>
          <w:p w:rsidR="00F543D0" w:rsidRPr="005F20EE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color w:val="000000"/>
                <w:spacing w:val="-6"/>
                <w:sz w:val="10"/>
                <w:szCs w:val="10"/>
              </w:rPr>
              <w:t>- приобщение детей и молодежи к занятиям спортом ежегодно;</w:t>
            </w:r>
          </w:p>
          <w:p w:rsidR="00F543D0" w:rsidRPr="005F20EE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color w:val="000000"/>
                <w:spacing w:val="-3"/>
                <w:sz w:val="10"/>
                <w:szCs w:val="10"/>
              </w:rPr>
              <w:t>- о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6"/>
                <w:sz w:val="10"/>
                <w:szCs w:val="10"/>
              </w:rPr>
              <w:t>беспечение численности подростков и молодежи, ох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7"/>
                <w:sz w:val="10"/>
                <w:szCs w:val="10"/>
              </w:rPr>
              <w:t>ваченных профилактическими акциями и мероприя</w:t>
            </w:r>
            <w:r w:rsidRPr="005F20EE"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  <w:t>тиями;</w:t>
            </w:r>
          </w:p>
          <w:p w:rsidR="00F543D0" w:rsidRPr="005F20EE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  <w:t xml:space="preserve">- снижение количества безнадзорных детей; </w:t>
            </w:r>
          </w:p>
          <w:p w:rsidR="00F543D0" w:rsidRPr="005F20EE" w:rsidRDefault="00F543D0" w:rsidP="00614E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color w:val="000000"/>
                <w:spacing w:val="-5"/>
                <w:sz w:val="10"/>
                <w:szCs w:val="10"/>
              </w:rPr>
              <w:t xml:space="preserve">- повышение уровня патриотической активности молодежи; </w:t>
            </w:r>
          </w:p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/>
                <w:color w:val="000000"/>
                <w:spacing w:val="-5"/>
                <w:sz w:val="10"/>
                <w:szCs w:val="10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F543D0" w:rsidRPr="005F20EE" w:rsidTr="00614E4B">
        <w:tc>
          <w:tcPr>
            <w:tcW w:w="2552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Организация контроля</w:t>
            </w:r>
          </w:p>
        </w:tc>
        <w:tc>
          <w:tcPr>
            <w:tcW w:w="6628" w:type="dxa"/>
          </w:tcPr>
          <w:p w:rsidR="00F543D0" w:rsidRPr="005F20EE" w:rsidRDefault="00F543D0" w:rsidP="00614E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Контроль за исполнением Программы осуществляет глава МО «Птичнинское сельское поселение» Биробиджанского муниципального района ЕАО</w:t>
            </w:r>
          </w:p>
        </w:tc>
      </w:tr>
    </w:tbl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2. Общая характеристика сферы реализации</w:t>
      </w:r>
    </w:p>
    <w:p w:rsidR="00F543D0" w:rsidRPr="005F20EE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lastRenderedPageBreak/>
        <w:t>муниципальной программы, в том числе формулировки</w:t>
      </w:r>
    </w:p>
    <w:p w:rsidR="00F543D0" w:rsidRPr="005F20EE" w:rsidRDefault="00F543D0" w:rsidP="00F543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основных проблем в указанной сфере и прогноз ее развития</w:t>
      </w:r>
    </w:p>
    <w:p w:rsidR="00F543D0" w:rsidRPr="005F20EE" w:rsidRDefault="00F543D0" w:rsidP="00F543D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F543D0" w:rsidRPr="005F20EE" w:rsidRDefault="00F543D0" w:rsidP="00F543D0">
      <w:pPr>
        <w:pStyle w:val="a6"/>
        <w:ind w:firstLine="567"/>
        <w:jc w:val="both"/>
        <w:rPr>
          <w:rFonts w:ascii="Times New Roman" w:hAnsi="Times New Roman"/>
          <w:spacing w:val="-3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 xml:space="preserve"> Правовую основу, цели, основные направления, принципы, экономические и социальные гарантии осуществления государственной молодежной политики определяет Федеральный закон от 28.06.1995г. № 98-ФЗ «О государственной поддержке молодежных и детских общественных объединений»,</w:t>
      </w:r>
      <w:r w:rsidRPr="005F20EE">
        <w:rPr>
          <w:rFonts w:ascii="Times New Roman" w:hAnsi="Times New Roman"/>
          <w:spacing w:val="-4"/>
          <w:sz w:val="10"/>
          <w:szCs w:val="10"/>
        </w:rPr>
        <w:t xml:space="preserve"> Федеральный закон от 06.10.2003 г. №131-</w:t>
      </w:r>
      <w:r w:rsidRPr="005F20EE">
        <w:rPr>
          <w:rFonts w:ascii="Times New Roman" w:hAnsi="Times New Roman"/>
          <w:spacing w:val="-3"/>
          <w:sz w:val="10"/>
          <w:szCs w:val="10"/>
        </w:rPr>
        <w:t xml:space="preserve">ФЗ «Об общих принципах организации местного самоуправления в Российской Федерации»; </w:t>
      </w:r>
    </w:p>
    <w:p w:rsidR="00F543D0" w:rsidRPr="005F20EE" w:rsidRDefault="00F543D0" w:rsidP="00F543D0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Закон области от 31.03.2004 № 266-ОЗ «О государственной поддержке молодежных и детских общественных объединений в Еврейской автономной области»; Закон области от 22.07.2009 № 581-ОЗ «О молодежной политике в Еврейской автономной области»; Устав МО «Птичнинское сельское поселение» Биробиджанского </w:t>
      </w:r>
      <w:r w:rsidR="007D2D00" w:rsidRPr="005F20EE">
        <w:rPr>
          <w:rFonts w:ascii="Times New Roman" w:hAnsi="Times New Roman" w:cs="Times New Roman"/>
          <w:sz w:val="10"/>
          <w:szCs w:val="10"/>
        </w:rPr>
        <w:t>муниципального</w:t>
      </w:r>
      <w:r w:rsidRPr="005F20EE">
        <w:rPr>
          <w:rFonts w:ascii="Times New Roman" w:hAnsi="Times New Roman" w:cs="Times New Roman"/>
          <w:sz w:val="10"/>
          <w:szCs w:val="10"/>
        </w:rPr>
        <w:t xml:space="preserve"> района ЕАО.</w:t>
      </w:r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Доля молодежи в возрасте от 14 до 30 лет по отношению к общему количеству населения на территории Птичнинского сельского поселения составляет 25% от общего числа населения.</w:t>
      </w:r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Одним из направлений молодежной политики Птичнинского сельского поселения является восстановление духовно-нравственного потенциала  молодежи, подростков и детей  повышение ее общественного престижа. </w:t>
      </w:r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Сегодня молодежь рассматривается в качестве полноправного субъекта молодежной политики, основного партнера властей всех уровней.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</w:t>
      </w:r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В то же время,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взаимодействия, стимулирующего общественную активность.</w:t>
      </w:r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Важным современным инструментом вовлечения молодежи в реальное гражданское действие, воспитания ее патриотизма является добровольческая деятельность молодежи. </w:t>
      </w:r>
      <w:proofErr w:type="gramStart"/>
      <w:r w:rsidRPr="005F20EE">
        <w:rPr>
          <w:rFonts w:ascii="Times New Roman" w:hAnsi="Times New Roman" w:cs="Times New Roman"/>
          <w:sz w:val="10"/>
          <w:szCs w:val="10"/>
        </w:rPr>
        <w:t>Молодежная политика нуждается в создании системы поддержки добровольчества с молодежными добровольческими центрами, созданными на базе образовательных учреждений, учреждений культуры, в которых молодые люди могут получить информацию о том, где и как они могут применить свои силы в добровольческом служении, в обеспечении надежных правовых оснований, широкой общественной и необходимой информационно-ресурсной поддержки.</w:t>
      </w:r>
      <w:proofErr w:type="gramEnd"/>
    </w:p>
    <w:p w:rsidR="00F543D0" w:rsidRPr="005F20EE" w:rsidRDefault="00F543D0" w:rsidP="00F543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Работа по преодолению всех проблемных аспектов должна предусматривать совместную скоординированную работу учреждений сферы молодежной политики, учреждений среднего и начального образования, молодежных общественных объединений, учреждений культуры и образования. </w:t>
      </w:r>
    </w:p>
    <w:p w:rsidR="00F543D0" w:rsidRPr="005F20EE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 xml:space="preserve">2. Цель, задачи, сроки  реализации муниципальной программы </w:t>
      </w:r>
    </w:p>
    <w:p w:rsidR="00F543D0" w:rsidRPr="005F20EE" w:rsidRDefault="00F543D0" w:rsidP="00F543D0">
      <w:pPr>
        <w:pStyle w:val="a5"/>
        <w:ind w:left="142"/>
        <w:jc w:val="center"/>
        <w:rPr>
          <w:rFonts w:ascii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Целью Программы является:</w:t>
      </w:r>
    </w:p>
    <w:p w:rsidR="00F543D0" w:rsidRPr="005F20EE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- повышение эффективности реализации мероприятий государственной молодежной политики на  территории Птичнинского сельского поселения. </w:t>
      </w:r>
    </w:p>
    <w:p w:rsidR="00F543D0" w:rsidRPr="005F20EE" w:rsidRDefault="00F543D0" w:rsidP="00F543D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- развитие и совершенствование системы патриотического воспитания детей и молодёжи в  Птичнинском сельском поселении.</w:t>
      </w:r>
    </w:p>
    <w:p w:rsidR="00F543D0" w:rsidRPr="005F20EE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ab/>
        <w:t>Для достижения поставленной цели необходимо решение следующих основных задач:</w:t>
      </w:r>
    </w:p>
    <w:p w:rsidR="00F543D0" w:rsidRPr="005F20EE" w:rsidRDefault="00F543D0" w:rsidP="00F543D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1. Совершенствование системы патриотического воспитание детей и молодёжи, обеспечивающей развитие </w:t>
      </w:r>
      <w:proofErr w:type="gramStart"/>
      <w:r w:rsidRPr="005F20EE">
        <w:rPr>
          <w:rFonts w:ascii="Times New Roman" w:hAnsi="Times New Roman" w:cs="Times New Roman"/>
          <w:sz w:val="10"/>
          <w:szCs w:val="10"/>
        </w:rPr>
        <w:t>демократичного общества</w:t>
      </w:r>
      <w:proofErr w:type="gramEnd"/>
      <w:r w:rsidRPr="005F20EE">
        <w:rPr>
          <w:rFonts w:ascii="Times New Roman" w:hAnsi="Times New Roman" w:cs="Times New Roman"/>
          <w:sz w:val="10"/>
          <w:szCs w:val="10"/>
        </w:rPr>
        <w:t>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F543D0" w:rsidRPr="005F20EE" w:rsidRDefault="00F543D0" w:rsidP="00F543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2. Вовлечение молодежи в социальную практику  и ее информирование о потенциальных возможностях развития и трудоустройства;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3.Организационное, техническое и методическое обеспечение мероприятий патриотической направленности;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 4. Профилактика асоциальных явлений в молодежной среде. 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  5.Создание благоприятных условий  для развития культуры на территории Птичнинского сельского поселения, реализация творческого потенциала каждой личности, укрепление семейных ценностей и традиций.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Прог</w:t>
      </w:r>
      <w:r w:rsidR="00401642" w:rsidRPr="005F20EE">
        <w:rPr>
          <w:rFonts w:ascii="Times New Roman" w:hAnsi="Times New Roman" w:cs="Times New Roman"/>
          <w:sz w:val="10"/>
          <w:szCs w:val="10"/>
        </w:rPr>
        <w:t>рамма реализуется в течение 20</w:t>
      </w:r>
      <w:r w:rsidR="007D2D00" w:rsidRPr="005F20EE">
        <w:rPr>
          <w:rFonts w:ascii="Times New Roman" w:hAnsi="Times New Roman" w:cs="Times New Roman"/>
          <w:sz w:val="10"/>
          <w:szCs w:val="10"/>
        </w:rPr>
        <w:t>20</w:t>
      </w:r>
      <w:r w:rsidR="00401642" w:rsidRPr="005F20EE">
        <w:rPr>
          <w:rFonts w:ascii="Times New Roman" w:hAnsi="Times New Roman" w:cs="Times New Roman"/>
          <w:sz w:val="10"/>
          <w:szCs w:val="10"/>
        </w:rPr>
        <w:t>-202</w:t>
      </w:r>
      <w:r w:rsidR="007D2D00" w:rsidRPr="005F20EE">
        <w:rPr>
          <w:rFonts w:ascii="Times New Roman" w:hAnsi="Times New Roman" w:cs="Times New Roman"/>
          <w:sz w:val="10"/>
          <w:szCs w:val="10"/>
        </w:rPr>
        <w:t>4</w:t>
      </w:r>
      <w:r w:rsidRPr="005F20EE">
        <w:rPr>
          <w:rFonts w:ascii="Times New Roman" w:hAnsi="Times New Roman" w:cs="Times New Roman"/>
          <w:sz w:val="10"/>
          <w:szCs w:val="10"/>
        </w:rPr>
        <w:t xml:space="preserve"> гг.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3. Целевые показатели достижения целей и решения задач, основные ожидаемые конечные результаты муниципальной программы.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1. Увеличение количества досуговых мероприятий среди молодежи, проживающих на территории Птичнинского сельского поселения.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2. Увеличение количества секций, кружков для молодых лиц.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3.Увеличение количества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молодежи, проживающих на территории Птичнинского сельского поселения.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Основные ожидаемые конечные результаты муниципальной программы: 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1. Увеличение количества секций</w:t>
      </w:r>
      <w:proofErr w:type="gramStart"/>
      <w:r w:rsidRPr="005F20EE">
        <w:rPr>
          <w:rFonts w:ascii="Times New Roman" w:hAnsi="Times New Roman" w:cs="Times New Roman"/>
          <w:sz w:val="10"/>
          <w:szCs w:val="10"/>
        </w:rPr>
        <w:t xml:space="preserve"> ,</w:t>
      </w:r>
      <w:proofErr w:type="gramEnd"/>
      <w:r w:rsidRPr="005F20EE">
        <w:rPr>
          <w:rFonts w:ascii="Times New Roman" w:hAnsi="Times New Roman" w:cs="Times New Roman"/>
          <w:sz w:val="10"/>
          <w:szCs w:val="10"/>
        </w:rPr>
        <w:t xml:space="preserve"> кружков для молодых лиц;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2.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3. Увеличение количества молодых людей, посещающих учреждения молодежной политики на постоянной основе.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4. Обобщенная характеристика основных мероприятий муниципальной программы.</w:t>
      </w:r>
    </w:p>
    <w:p w:rsidR="00F543D0" w:rsidRPr="005F20EE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Исходя из целей Программы, разработана система мероприятий: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- участие в межмуниципальных, районных конференциях, семинарах, слетов, конкурсах, фестивалях по вопросам сферы молодежной политики;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- поддержка деятельности детских и молодежных общественных объединений, формирований;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- проведение досуговых мероприятий, направленных на патриотическое и духовно-нравственное воспитание, </w:t>
      </w:r>
      <w:proofErr w:type="spellStart"/>
      <w:r w:rsidRPr="005F20EE">
        <w:rPr>
          <w:rFonts w:ascii="Times New Roman" w:hAnsi="Times New Roman" w:cs="Times New Roman"/>
          <w:sz w:val="10"/>
          <w:szCs w:val="10"/>
        </w:rPr>
        <w:t>интелектуальное</w:t>
      </w:r>
      <w:proofErr w:type="spellEnd"/>
      <w:r w:rsidRPr="005F20EE">
        <w:rPr>
          <w:rFonts w:ascii="Times New Roman" w:hAnsi="Times New Roman" w:cs="Times New Roman"/>
          <w:sz w:val="10"/>
          <w:szCs w:val="10"/>
        </w:rPr>
        <w:t>, творческое развитие молодежи;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>- выпуски информационных бюллетеней «Реализация мероприятий молодежной политики на территории Птичнинского сельского поселения».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2545F" w:rsidRPr="005F20EE" w:rsidRDefault="0022545F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5. Обоснование объема финансовых ресурсов, необходимых для реализации муниципальной программы.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5F20EE">
        <w:rPr>
          <w:rFonts w:ascii="Times New Roman" w:hAnsi="Times New Roman" w:cs="Times New Roman"/>
          <w:sz w:val="10"/>
          <w:szCs w:val="10"/>
        </w:rPr>
        <w:t xml:space="preserve">Объем средств, предусмотренный на реализацию Программы из бюджета Птичнинского сельского поселения, составляет </w:t>
      </w:r>
      <w:r w:rsidR="00401642" w:rsidRPr="005F20EE">
        <w:rPr>
          <w:rFonts w:ascii="Times New Roman" w:hAnsi="Times New Roman" w:cs="Times New Roman"/>
          <w:b/>
          <w:sz w:val="10"/>
          <w:szCs w:val="10"/>
        </w:rPr>
        <w:t>176</w:t>
      </w:r>
      <w:r w:rsidRPr="005F20EE">
        <w:rPr>
          <w:rFonts w:ascii="Times New Roman" w:hAnsi="Times New Roman" w:cs="Times New Roman"/>
          <w:b/>
          <w:sz w:val="10"/>
          <w:szCs w:val="10"/>
        </w:rPr>
        <w:t xml:space="preserve">,5 тыс. рублей, </w:t>
      </w:r>
      <w:r w:rsidRPr="005F20EE">
        <w:rPr>
          <w:rFonts w:ascii="Times New Roman" w:hAnsi="Times New Roman" w:cs="Times New Roman"/>
          <w:sz w:val="10"/>
          <w:szCs w:val="10"/>
        </w:rPr>
        <w:t>в том числе:</w:t>
      </w:r>
    </w:p>
    <w:p w:rsidR="00F543D0" w:rsidRPr="005F20EE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20</w:t>
      </w:r>
      <w:r w:rsidR="007D2D00" w:rsidRPr="005F20EE">
        <w:rPr>
          <w:rFonts w:ascii="Times New Roman" w:hAnsi="Times New Roman" w:cs="Times New Roman"/>
          <w:b/>
          <w:sz w:val="10"/>
          <w:szCs w:val="10"/>
        </w:rPr>
        <w:t>20</w:t>
      </w:r>
      <w:r w:rsidRPr="005F20EE">
        <w:rPr>
          <w:rFonts w:ascii="Times New Roman" w:hAnsi="Times New Roman" w:cs="Times New Roman"/>
          <w:b/>
          <w:sz w:val="10"/>
          <w:szCs w:val="10"/>
        </w:rPr>
        <w:t xml:space="preserve"> год- 35,3</w:t>
      </w:r>
      <w:r w:rsidR="00F543D0" w:rsidRPr="005F20EE">
        <w:rPr>
          <w:rFonts w:ascii="Times New Roman" w:hAnsi="Times New Roman" w:cs="Times New Roman"/>
          <w:b/>
          <w:sz w:val="10"/>
          <w:szCs w:val="10"/>
        </w:rPr>
        <w:t xml:space="preserve"> тыс. руб.,</w:t>
      </w:r>
    </w:p>
    <w:p w:rsidR="00F543D0" w:rsidRPr="005F20EE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202</w:t>
      </w:r>
      <w:r w:rsidR="007D2D00" w:rsidRPr="005F20EE">
        <w:rPr>
          <w:rFonts w:ascii="Times New Roman" w:hAnsi="Times New Roman" w:cs="Times New Roman"/>
          <w:b/>
          <w:sz w:val="10"/>
          <w:szCs w:val="10"/>
        </w:rPr>
        <w:t>1</w:t>
      </w:r>
      <w:r w:rsidR="00F543D0" w:rsidRPr="005F20EE">
        <w:rPr>
          <w:rFonts w:ascii="Times New Roman" w:hAnsi="Times New Roman" w:cs="Times New Roman"/>
          <w:b/>
          <w:sz w:val="10"/>
          <w:szCs w:val="10"/>
        </w:rPr>
        <w:t xml:space="preserve"> год –</w:t>
      </w:r>
      <w:r w:rsidRPr="005F20EE">
        <w:rPr>
          <w:rFonts w:ascii="Times New Roman" w:hAnsi="Times New Roman" w:cs="Times New Roman"/>
          <w:b/>
          <w:sz w:val="10"/>
          <w:szCs w:val="10"/>
        </w:rPr>
        <w:t xml:space="preserve"> 35,3</w:t>
      </w:r>
      <w:r w:rsidR="00F543D0" w:rsidRPr="005F20EE">
        <w:rPr>
          <w:rFonts w:ascii="Times New Roman" w:hAnsi="Times New Roman" w:cs="Times New Roman"/>
          <w:b/>
          <w:sz w:val="10"/>
          <w:szCs w:val="10"/>
        </w:rPr>
        <w:t xml:space="preserve"> тыс. руб.,</w:t>
      </w:r>
    </w:p>
    <w:p w:rsidR="00F543D0" w:rsidRPr="005F20EE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202</w:t>
      </w:r>
      <w:r w:rsidR="007D2D00" w:rsidRPr="005F20EE">
        <w:rPr>
          <w:rFonts w:ascii="Times New Roman" w:hAnsi="Times New Roman" w:cs="Times New Roman"/>
          <w:b/>
          <w:sz w:val="10"/>
          <w:szCs w:val="10"/>
        </w:rPr>
        <w:t>2</w:t>
      </w:r>
      <w:r w:rsidR="00F543D0" w:rsidRPr="005F20EE">
        <w:rPr>
          <w:rFonts w:ascii="Times New Roman" w:hAnsi="Times New Roman" w:cs="Times New Roman"/>
          <w:b/>
          <w:sz w:val="10"/>
          <w:szCs w:val="10"/>
        </w:rPr>
        <w:t xml:space="preserve"> год –</w:t>
      </w:r>
      <w:r w:rsidRPr="005F20EE">
        <w:rPr>
          <w:rFonts w:ascii="Times New Roman" w:hAnsi="Times New Roman" w:cs="Times New Roman"/>
          <w:b/>
          <w:sz w:val="10"/>
          <w:szCs w:val="10"/>
        </w:rPr>
        <w:t xml:space="preserve"> 35,3</w:t>
      </w:r>
      <w:r w:rsidR="00F543D0" w:rsidRPr="005F20EE">
        <w:rPr>
          <w:rFonts w:ascii="Times New Roman" w:hAnsi="Times New Roman" w:cs="Times New Roman"/>
          <w:b/>
          <w:sz w:val="10"/>
          <w:szCs w:val="10"/>
        </w:rPr>
        <w:t xml:space="preserve"> тыс. руб.</w:t>
      </w:r>
      <w:r w:rsidRPr="005F20EE">
        <w:rPr>
          <w:rFonts w:ascii="Times New Roman" w:hAnsi="Times New Roman" w:cs="Times New Roman"/>
          <w:b/>
          <w:sz w:val="10"/>
          <w:szCs w:val="10"/>
        </w:rPr>
        <w:t>,</w:t>
      </w:r>
    </w:p>
    <w:p w:rsidR="00401642" w:rsidRPr="005F20EE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202</w:t>
      </w:r>
      <w:r w:rsidR="007D2D00" w:rsidRPr="005F20EE">
        <w:rPr>
          <w:rFonts w:ascii="Times New Roman" w:hAnsi="Times New Roman" w:cs="Times New Roman"/>
          <w:b/>
          <w:sz w:val="10"/>
          <w:szCs w:val="10"/>
        </w:rPr>
        <w:t>3</w:t>
      </w:r>
      <w:r w:rsidRPr="005F20EE">
        <w:rPr>
          <w:rFonts w:ascii="Times New Roman" w:hAnsi="Times New Roman" w:cs="Times New Roman"/>
          <w:b/>
          <w:sz w:val="10"/>
          <w:szCs w:val="10"/>
        </w:rPr>
        <w:t xml:space="preserve"> год – 35,3 тыс. руб.,</w:t>
      </w:r>
    </w:p>
    <w:p w:rsidR="00401642" w:rsidRPr="005F20EE" w:rsidRDefault="00401642" w:rsidP="00F543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F20EE">
        <w:rPr>
          <w:rFonts w:ascii="Times New Roman" w:hAnsi="Times New Roman" w:cs="Times New Roman"/>
          <w:b/>
          <w:sz w:val="10"/>
          <w:szCs w:val="10"/>
        </w:rPr>
        <w:t>202</w:t>
      </w:r>
      <w:r w:rsidR="007D2D00" w:rsidRPr="005F20EE">
        <w:rPr>
          <w:rFonts w:ascii="Times New Roman" w:hAnsi="Times New Roman" w:cs="Times New Roman"/>
          <w:b/>
          <w:sz w:val="10"/>
          <w:szCs w:val="10"/>
        </w:rPr>
        <w:t>4</w:t>
      </w:r>
      <w:r w:rsidRPr="005F20EE">
        <w:rPr>
          <w:rFonts w:ascii="Times New Roman" w:hAnsi="Times New Roman" w:cs="Times New Roman"/>
          <w:b/>
          <w:sz w:val="10"/>
          <w:szCs w:val="10"/>
        </w:rPr>
        <w:t xml:space="preserve"> год – 35, 3 тыс. руб.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Объемы финансирования Программы по мероприятиям и годам подлежат уточнению при формировании бюджета МО «Птичнинское сельское поселение» на соответствующий финансовый год.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  <w:r w:rsidRPr="005F20EE">
        <w:rPr>
          <w:rFonts w:ascii="Times New Roman" w:hAnsi="Times New Roman"/>
          <w:b/>
          <w:sz w:val="10"/>
          <w:szCs w:val="10"/>
        </w:rPr>
        <w:t>6. Механизм реализации муниципальной программы.</w:t>
      </w:r>
    </w:p>
    <w:p w:rsidR="00F543D0" w:rsidRPr="005F20EE" w:rsidRDefault="00F543D0" w:rsidP="00F543D0">
      <w:pPr>
        <w:spacing w:after="0" w:line="240" w:lineRule="auto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Основными исполнителями настоящей Программы является: администрация Птичнинского сельского поселения.</w:t>
      </w:r>
    </w:p>
    <w:p w:rsidR="00F543D0" w:rsidRPr="005F20EE" w:rsidRDefault="00F543D0" w:rsidP="00F543D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Соисполнителями настоящей Программы являются: МКУ «Дом культуры с. Птичник».</w:t>
      </w:r>
    </w:p>
    <w:p w:rsidR="00F543D0" w:rsidRPr="005F20EE" w:rsidRDefault="00F543D0" w:rsidP="00F543D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10"/>
          <w:szCs w:val="10"/>
        </w:rPr>
      </w:pPr>
      <w:r w:rsidRPr="005F20EE">
        <w:rPr>
          <w:rFonts w:ascii="Times New Roman" w:hAnsi="Times New Roman"/>
          <w:b w:val="0"/>
          <w:sz w:val="10"/>
          <w:szCs w:val="10"/>
        </w:rPr>
        <w:t>Действия по корректировке, приостановлению или прекращению настоящей Программы осуществляется в соответствии с</w:t>
      </w:r>
      <w:r w:rsidRPr="005F20EE">
        <w:rPr>
          <w:rFonts w:ascii="Times New Roman" w:hAnsi="Times New Roman" w:cs="Times New Roman"/>
          <w:b w:val="0"/>
          <w:color w:val="000000"/>
          <w:sz w:val="10"/>
          <w:szCs w:val="10"/>
        </w:rPr>
        <w:t xml:space="preserve"> постановлением администрации № 107 от 14.10.2015 «Об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комиссии».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Администрация Птичнинского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sz w:val="10"/>
          <w:szCs w:val="10"/>
        </w:rPr>
        <w:t>Общий контроль за реализацией Программы и контроль текущих мероприятий Программы осуществляет глава Птичнинского сельского поселения.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0"/>
          <w:szCs w:val="10"/>
        </w:rPr>
      </w:pPr>
      <w:r w:rsidRPr="005F20EE">
        <w:rPr>
          <w:rFonts w:ascii="Times New Roman" w:hAnsi="Times New Roman"/>
          <w:b/>
          <w:sz w:val="10"/>
          <w:szCs w:val="10"/>
        </w:rPr>
        <w:t>7. Оценка социально-экономической эффективности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5F20EE">
        <w:rPr>
          <w:rFonts w:ascii="Times New Roman" w:hAnsi="Times New Roman"/>
          <w:b/>
          <w:sz w:val="10"/>
          <w:szCs w:val="10"/>
        </w:rPr>
        <w:t>и ожидаемые конечные результаты реализации Программы</w:t>
      </w:r>
    </w:p>
    <w:p w:rsidR="00F543D0" w:rsidRPr="005F20EE" w:rsidRDefault="00F543D0" w:rsidP="00F543D0">
      <w:pPr>
        <w:spacing w:after="0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ab/>
        <w:t xml:space="preserve">Реализация мероприятий программы позволит достичь следующих результатов: 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привлекаемой к мероприятиям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реализуемых мероприятий в рамках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несовершеннолетних, охваченных информированием о трудоустройстве в рамках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несовершеннолетних, состоящих на учете в органах системы профилактики;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охваченной профилактическими акциями и мероприятиями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принимающей участие в творческих мероприятиях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молодых семей - участников молодежных акций и мероприятий в рамках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привлеченной к организации мероприятий Программы;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5F20EE">
        <w:rPr>
          <w:rFonts w:ascii="Times New Roman" w:hAnsi="Times New Roman"/>
          <w:sz w:val="10"/>
          <w:szCs w:val="10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401642" w:rsidRPr="005F20EE" w:rsidRDefault="00401642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  <w:sectPr w:rsidR="00401642" w:rsidRPr="005F20EE" w:rsidSect="00F543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F543D0" w:rsidRPr="005F20EE" w:rsidRDefault="00F543D0" w:rsidP="0040164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lastRenderedPageBreak/>
        <w:t xml:space="preserve">8. Перечень мероприятий муниципальной программы 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>«</w:t>
      </w:r>
      <w:r w:rsidRPr="005F20EE">
        <w:rPr>
          <w:rFonts w:ascii="Times New Roman" w:eastAsia="Times New Roman" w:hAnsi="Times New Roman"/>
          <w:b/>
          <w:sz w:val="10"/>
          <w:szCs w:val="10"/>
        </w:rPr>
        <w:t xml:space="preserve">Реализация молодежной политики на территории </w:t>
      </w: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 xml:space="preserve">МО «Птичнинское сельское поселение» Биробиджанского муниципального района ЕАО  </w:t>
      </w:r>
    </w:p>
    <w:p w:rsidR="00F543D0" w:rsidRPr="005F20EE" w:rsidRDefault="00F543D0" w:rsidP="00F54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 xml:space="preserve">на </w:t>
      </w:r>
      <w:r w:rsidR="007D2D00" w:rsidRPr="005F20EE">
        <w:rPr>
          <w:rFonts w:ascii="Times New Roman" w:eastAsia="Times New Roman" w:hAnsi="Times New Roman"/>
          <w:b/>
          <w:sz w:val="10"/>
          <w:szCs w:val="10"/>
        </w:rPr>
        <w:t>2020-2024</w:t>
      </w:r>
      <w:r w:rsidRPr="005F20EE">
        <w:rPr>
          <w:rFonts w:ascii="Times New Roman" w:eastAsia="Times New Roman" w:hAnsi="Times New Roman" w:cs="Times New Roman"/>
          <w:b/>
          <w:sz w:val="10"/>
          <w:szCs w:val="10"/>
        </w:rPr>
        <w:t xml:space="preserve"> годы»</w:t>
      </w:r>
    </w:p>
    <w:tbl>
      <w:tblPr>
        <w:tblStyle w:val="a7"/>
        <w:tblW w:w="12900" w:type="dxa"/>
        <w:tblInd w:w="-743" w:type="dxa"/>
        <w:tblLook w:val="04A0" w:firstRow="1" w:lastRow="0" w:firstColumn="1" w:lastColumn="0" w:noHBand="0" w:noVBand="1"/>
      </w:tblPr>
      <w:tblGrid>
        <w:gridCol w:w="564"/>
        <w:gridCol w:w="3248"/>
        <w:gridCol w:w="1422"/>
        <w:gridCol w:w="1974"/>
        <w:gridCol w:w="1117"/>
        <w:gridCol w:w="1082"/>
        <w:gridCol w:w="1110"/>
        <w:gridCol w:w="1110"/>
        <w:gridCol w:w="30"/>
        <w:gridCol w:w="1243"/>
      </w:tblGrid>
      <w:tr w:rsidR="00401642" w:rsidRPr="005F20EE" w:rsidTr="00401642">
        <w:tc>
          <w:tcPr>
            <w:tcW w:w="564" w:type="dxa"/>
          </w:tcPr>
          <w:p w:rsidR="00401642" w:rsidRPr="005F20EE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3248" w:type="dxa"/>
          </w:tcPr>
          <w:p w:rsidR="00401642" w:rsidRPr="005F20EE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мероприятий</w:t>
            </w:r>
          </w:p>
        </w:tc>
        <w:tc>
          <w:tcPr>
            <w:tcW w:w="1422" w:type="dxa"/>
          </w:tcPr>
          <w:p w:rsidR="00401642" w:rsidRPr="005F20EE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исполнения</w:t>
            </w:r>
          </w:p>
        </w:tc>
        <w:tc>
          <w:tcPr>
            <w:tcW w:w="1974" w:type="dxa"/>
          </w:tcPr>
          <w:p w:rsidR="00401642" w:rsidRPr="005F20EE" w:rsidRDefault="00401642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Исполнители</w:t>
            </w:r>
          </w:p>
        </w:tc>
        <w:tc>
          <w:tcPr>
            <w:tcW w:w="1117" w:type="dxa"/>
          </w:tcPr>
          <w:p w:rsidR="00401642" w:rsidRPr="005F20EE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  <w:r w:rsidR="007D2D00"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082" w:type="dxa"/>
          </w:tcPr>
          <w:p w:rsidR="00401642" w:rsidRPr="005F20EE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202</w:t>
            </w:r>
            <w:r w:rsidR="007D2D00"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401642" w:rsidRPr="005F20EE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202</w:t>
            </w:r>
            <w:r w:rsidR="007D2D00"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642" w:rsidRPr="005F20EE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202</w:t>
            </w:r>
            <w:r w:rsidR="007D2D00"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401642" w:rsidRPr="005F20EE" w:rsidRDefault="00401642" w:rsidP="007D2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202</w:t>
            </w:r>
            <w:r w:rsidR="007D2D00"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год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1.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Формирование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Весь период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Администрация сельского поселения</w:t>
            </w:r>
          </w:p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5500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5500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5500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5500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5500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1.1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Организация и проведение мероприятий в связи с памятными датами Отечественной истории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</w:t>
            </w: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Военно-патриотическая игра «Солдат»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акция «Георгиевская ленточка»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</w:t>
            </w: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акция «Имя тебе – Россия»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</w:t>
            </w: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День Государственного флага</w:t>
            </w:r>
          </w:p>
          <w:p w:rsidR="0022545F" w:rsidRPr="005F20EE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август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- </w:t>
            </w: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День памяти жертв политических репрессий 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октябрь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4000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4000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F24D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День народного единства</w:t>
            </w:r>
            <w:r w:rsidR="00A17C70"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ноябрь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День героев Отечества</w:t>
            </w:r>
            <w:r w:rsidR="00A17C70"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, проведение тематической встречи, в целях противодействия распространения экстремистской идеологии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декабрь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не требует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1.2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Обеспечение </w:t>
            </w: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Театрально - риторического клуба «Кошка»</w:t>
            </w:r>
          </w:p>
          <w:p w:rsidR="0022545F" w:rsidRPr="005F20EE" w:rsidRDefault="0022545F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весь период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2.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Развитие художественного творчества молодых: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весь период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Администрация сельского поселения</w:t>
            </w:r>
          </w:p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МКУ «ДК с. Птичник»</w:t>
            </w: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28500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28500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28500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28500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28500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2.1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Проведение досуговых мероприятий: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Татьянин день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январь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-День влюбленных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- 23 февраля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февраль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- 8 марта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март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День Победы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-Выпускник. Путевка в жизнь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май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- День защиты детей 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1500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День семьи, любви и верности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июнь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1500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1500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1500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1500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Сезон урожая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август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2000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- День матери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ноябрь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Новогодние праздники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декабрь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5000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3.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Поддержка деятельности детских и молодежных объединений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весь период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b/>
                <w:sz w:val="10"/>
                <w:szCs w:val="10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1300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1300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1300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3.1</w:t>
            </w: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Молодежный парламент, обеспечение информационного и организационно-технического обеспечения его деятельности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весь период</w:t>
            </w: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hAnsi="Times New Roman" w:cs="Times New Roman"/>
                <w:sz w:val="10"/>
                <w:szCs w:val="10"/>
              </w:rPr>
              <w:t>Администрация сельского поселения</w:t>
            </w: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17C70" w:rsidRPr="005F20EE" w:rsidTr="00401642">
        <w:tc>
          <w:tcPr>
            <w:tcW w:w="564" w:type="dxa"/>
          </w:tcPr>
          <w:p w:rsidR="00A17C70" w:rsidRPr="005F20EE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sz w:val="10"/>
                <w:szCs w:val="10"/>
              </w:rPr>
              <w:t>4.</w:t>
            </w:r>
          </w:p>
        </w:tc>
        <w:tc>
          <w:tcPr>
            <w:tcW w:w="3248" w:type="dxa"/>
          </w:tcPr>
          <w:p w:rsidR="00A17C70" w:rsidRPr="005F20EE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Размещение в сети «Интернет» материалов по предупреждению</w:t>
            </w:r>
            <w:r w:rsidR="00F24DD4"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 и пресечению экстремистской деятельности, </w:t>
            </w: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социальной рекламы, направленной на патриотическое воспитание молодежи</w:t>
            </w:r>
          </w:p>
        </w:tc>
        <w:tc>
          <w:tcPr>
            <w:tcW w:w="1422" w:type="dxa"/>
          </w:tcPr>
          <w:p w:rsidR="00A17C70" w:rsidRPr="005F20EE" w:rsidRDefault="00A17C70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</w:tcPr>
          <w:p w:rsidR="00A17C70" w:rsidRPr="005F20EE" w:rsidRDefault="00A17C70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17" w:type="dxa"/>
          </w:tcPr>
          <w:p w:rsidR="00A17C70" w:rsidRPr="005F20EE" w:rsidRDefault="00A17C70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082" w:type="dxa"/>
          </w:tcPr>
          <w:p w:rsidR="00A17C70" w:rsidRPr="005F20EE" w:rsidRDefault="00F24DD4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Не требует затрат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A17C70" w:rsidRPr="005F20EE" w:rsidRDefault="00F24DD4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Не требует затрат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A17C70" w:rsidRPr="005F20EE" w:rsidRDefault="00F24DD4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Не требует затрат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A17C70" w:rsidRPr="005F20EE" w:rsidRDefault="00F24DD4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Не требует затрат</w:t>
            </w:r>
          </w:p>
        </w:tc>
      </w:tr>
      <w:tr w:rsidR="00B87D61" w:rsidRPr="005F20EE" w:rsidTr="00401642">
        <w:tc>
          <w:tcPr>
            <w:tcW w:w="56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248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1422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74" w:type="dxa"/>
          </w:tcPr>
          <w:p w:rsidR="00B87D61" w:rsidRPr="005F20EE" w:rsidRDefault="00B87D61" w:rsidP="00614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17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35300</w:t>
            </w:r>
          </w:p>
        </w:tc>
        <w:tc>
          <w:tcPr>
            <w:tcW w:w="1082" w:type="dxa"/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35300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35300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35300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</w:tcPr>
          <w:p w:rsidR="00B87D61" w:rsidRPr="005F20EE" w:rsidRDefault="00B87D61" w:rsidP="00614E4B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5F20EE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35300</w:t>
            </w:r>
          </w:p>
        </w:tc>
      </w:tr>
      <w:bookmarkEnd w:id="0"/>
    </w:tbl>
    <w:p w:rsidR="00F543D0" w:rsidRPr="009562DF" w:rsidRDefault="00F543D0" w:rsidP="0022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43D0" w:rsidRPr="009562DF" w:rsidSect="00401642">
      <w:pgSz w:w="16838" w:h="11906" w:orient="landscape"/>
      <w:pgMar w:top="993" w:right="993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D0"/>
    <w:rsid w:val="000E6CCA"/>
    <w:rsid w:val="0022545F"/>
    <w:rsid w:val="00401642"/>
    <w:rsid w:val="00502A7E"/>
    <w:rsid w:val="005E4B9D"/>
    <w:rsid w:val="005F20EE"/>
    <w:rsid w:val="00761133"/>
    <w:rsid w:val="00775898"/>
    <w:rsid w:val="007D2D00"/>
    <w:rsid w:val="00864544"/>
    <w:rsid w:val="008B6CC0"/>
    <w:rsid w:val="00931DED"/>
    <w:rsid w:val="00A17C70"/>
    <w:rsid w:val="00A956E8"/>
    <w:rsid w:val="00B54271"/>
    <w:rsid w:val="00B87D61"/>
    <w:rsid w:val="00CD2FEE"/>
    <w:rsid w:val="00E47060"/>
    <w:rsid w:val="00E6782B"/>
    <w:rsid w:val="00F24DD4"/>
    <w:rsid w:val="00F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54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543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43D0"/>
    <w:pPr>
      <w:ind w:left="720"/>
      <w:contextualSpacing/>
    </w:pPr>
  </w:style>
  <w:style w:type="paragraph" w:styleId="a6">
    <w:name w:val="No Spacing"/>
    <w:uiPriority w:val="1"/>
    <w:qFormat/>
    <w:rsid w:val="00F543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F543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7">
    <w:name w:val="Table Grid"/>
    <w:basedOn w:val="a1"/>
    <w:uiPriority w:val="59"/>
    <w:rsid w:val="00F5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F543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543D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543D0"/>
    <w:pPr>
      <w:ind w:left="720"/>
      <w:contextualSpacing/>
    </w:pPr>
  </w:style>
  <w:style w:type="paragraph" w:styleId="a6">
    <w:name w:val="No Spacing"/>
    <w:uiPriority w:val="1"/>
    <w:qFormat/>
    <w:rsid w:val="00F543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F543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table" w:styleId="a7">
    <w:name w:val="Table Grid"/>
    <w:basedOn w:val="a1"/>
    <w:uiPriority w:val="59"/>
    <w:rsid w:val="00F5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User</cp:lastModifiedBy>
  <cp:revision>4</cp:revision>
  <cp:lastPrinted>2021-02-19T23:42:00Z</cp:lastPrinted>
  <dcterms:created xsi:type="dcterms:W3CDTF">2021-02-20T00:15:00Z</dcterms:created>
  <dcterms:modified xsi:type="dcterms:W3CDTF">2021-02-20T00:18:00Z</dcterms:modified>
</cp:coreProperties>
</file>