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89" w:rsidRPr="00FB5A89" w:rsidRDefault="00FB5A89" w:rsidP="00FB5A8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  <w:lang w:eastAsia="ru-RU"/>
        </w:rPr>
      </w:pPr>
      <w:r w:rsidRPr="00FB5A89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  <w:lang w:eastAsia="ru-RU"/>
        </w:rPr>
        <w:t>Памятка населению по использованию электрооборудования</w:t>
      </w:r>
    </w:p>
    <w:p w:rsidR="00FB5A89" w:rsidRPr="00FB5A89" w:rsidRDefault="00FB5A89" w:rsidP="00FB5A89">
      <w:pPr>
        <w:spacing w:before="9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Статистика </w:t>
      </w:r>
      <w:proofErr w:type="gramStart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пожаров, возникших из-за неисправности в электропроводке показыва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ет</w:t>
      </w:r>
      <w:proofErr w:type="gramEnd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что большинство проблем возникает из-за неправильной установки электрообо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рудования. Многие люди  модернизируют домашнюю электросеть, пользуясь подручными материалами. Рано или поздно, непрофессионально сделанные соединения, неправильно подоб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ранный кабель, "жучки" в предохранителях приведут к пожару.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Вот основные правила, которых вам нужно придерживаться, чтобы обезопасить вашу </w:t>
      </w:r>
      <w:proofErr w:type="gramStart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семью</w:t>
      </w:r>
      <w:proofErr w:type="gramEnd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как от пожара, так и электрических ударов.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при включении или выключении бытовой техники в розетку вы видите искры, если розетки нагреваются при включении в сеть бытовой техники - это признак сла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бых контактов. Лучший способ предотвратить скорый пожар - заменить розетку. Помните, что предохранители защищают от коротких замыканий, но не от пожара из-за плохих контактов.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Нестандартизированные</w:t>
      </w:r>
      <w:proofErr w:type="spellEnd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розетки и удлинители многократно увеличивают риск пожара. Не экономьте на безопасности и покупайте только </w:t>
      </w:r>
      <w:proofErr w:type="gramStart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сертифицированную</w:t>
      </w:r>
      <w:proofErr w:type="gramEnd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электрофурни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туру</w:t>
      </w:r>
      <w:proofErr w:type="spellEnd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Удлинители предназначены для кратковременного подключения бытовой техники. Ни в коем случае не прокладывайте их по постоянной схеме. Нельзя прокладывать кабель удлинителя под коврами, через дверные пороги. Удлинителями с передавлен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ной, потрескавшейся изоляцией пользоваться нельзя. Сразу после пользования уд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линителем, его следует отключать от розетки.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при включении того или иного электроприбора, освещение становится чуть темнее, это верный признак того, что электросеть перегружена. Это совсем не обя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бо затянутых контактах. А это - предвестник пожара. В данном случае нужно срочно вызывать электрика. Частое перегорание предохранителей может говорить о пере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грузках сети.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Осветительные лампы нагреваются до очень высокой температуры, поэтому какой-либо контакт ламп с горючими материалами недопустим. Очень опасно, например, сушить полотенца и белье на абажурах, пользоваться лампами без абажуров.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покупке обогревателя убедитесь, что он оборудован системой аварийного выключения (когда обогреватель перегревается или падает - он должен отключить</w:t>
      </w: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 xml:space="preserve">ся автоматически). При </w:t>
      </w:r>
      <w:proofErr w:type="gramStart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включении</w:t>
      </w:r>
      <w:proofErr w:type="gramEnd"/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обогревателей нельзя пользоваться удлинителями.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каждом включении обогревателя убедитесь, что шнур, штепсельный разъем – в нормальном состоянии.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 время работы обогревателя шнур не должен лежать сверху него.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провод или штепсель нагревается во время работы, немедленно отключите нагреватель и отсоедините от розетки.</w:t>
      </w:r>
    </w:p>
    <w:p w:rsidR="00FB5A89" w:rsidRPr="00FB5A89" w:rsidRDefault="00FB5A89" w:rsidP="00FB5A89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B5A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Регулярно очищайте обогреватель от пыли, пыль может загореться. Никогда не оставляйте ребенка в комнате, где включен обогреватель.</w:t>
      </w:r>
    </w:p>
    <w:p w:rsidR="00787009" w:rsidRDefault="00787009"/>
    <w:sectPr w:rsidR="00787009" w:rsidSect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A89"/>
    <w:rsid w:val="00787009"/>
    <w:rsid w:val="00F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09"/>
  </w:style>
  <w:style w:type="paragraph" w:styleId="1">
    <w:name w:val="heading 1"/>
    <w:basedOn w:val="a"/>
    <w:link w:val="10"/>
    <w:uiPriority w:val="9"/>
    <w:qFormat/>
    <w:rsid w:val="00FB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2018-07-02T04:14:00Z</dcterms:created>
  <dcterms:modified xsi:type="dcterms:W3CDTF">2018-07-02T04:14:00Z</dcterms:modified>
</cp:coreProperties>
</file>