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3" w:rsidRPr="00FD1EF9" w:rsidRDefault="00777453" w:rsidP="00777453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777453" w:rsidRPr="00FD1EF9" w:rsidRDefault="00777453" w:rsidP="0077745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77453" w:rsidRPr="00FD1EF9" w:rsidRDefault="00777453" w:rsidP="0077745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77453" w:rsidRPr="00FD1EF9" w:rsidRDefault="00777453" w:rsidP="0077745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453" w:rsidRPr="00FD1EF9" w:rsidRDefault="00777453" w:rsidP="0077745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77453" w:rsidRPr="00FD1EF9" w:rsidRDefault="00777453" w:rsidP="0077745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777453" w:rsidRPr="00827F8D" w:rsidRDefault="002D7AB7" w:rsidP="0077745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14.11</w:t>
      </w:r>
      <w:r w:rsidR="00777453" w:rsidRPr="00827F8D">
        <w:rPr>
          <w:rFonts w:ascii="Times New Roman" w:hAnsi="Times New Roman"/>
          <w:color w:val="000000"/>
          <w:sz w:val="28"/>
          <w:szCs w:val="28"/>
        </w:rPr>
        <w:t>.201</w:t>
      </w:r>
      <w:r w:rsidR="00777453">
        <w:rPr>
          <w:rFonts w:ascii="Times New Roman" w:hAnsi="Times New Roman"/>
          <w:color w:val="000000"/>
          <w:sz w:val="28"/>
          <w:szCs w:val="28"/>
        </w:rPr>
        <w:t>7</w:t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 w:rsidRPr="00FD1EF9">
        <w:rPr>
          <w:rFonts w:ascii="Times New Roman" w:hAnsi="Times New Roman"/>
          <w:sz w:val="28"/>
          <w:szCs w:val="28"/>
        </w:rPr>
        <w:tab/>
      </w:r>
      <w:r w:rsidR="00777453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774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7453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145</w:t>
      </w:r>
    </w:p>
    <w:p w:rsidR="00777453" w:rsidRPr="00FD1EF9" w:rsidRDefault="00777453" w:rsidP="0077745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777453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16B">
        <w:rPr>
          <w:rFonts w:ascii="Times New Roman" w:hAnsi="Times New Roman"/>
          <w:sz w:val="28"/>
          <w:szCs w:val="28"/>
        </w:rPr>
        <w:t>О внесении измениий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01.12.2016 № 250 «</w:t>
      </w:r>
      <w:r w:rsidRPr="0000233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BF3AC9">
        <w:rPr>
          <w:rFonts w:ascii="Times New Roman" w:hAnsi="Times New Roman" w:cs="Times New Roman"/>
          <w:sz w:val="28"/>
          <w:szCs w:val="28"/>
        </w:rPr>
        <w:t>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селького пос</w:t>
      </w:r>
      <w:r>
        <w:rPr>
          <w:rFonts w:ascii="Times New Roman" w:hAnsi="Times New Roman" w:cs="Times New Roman"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77453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Pr="00BF3AC9" w:rsidRDefault="00777453" w:rsidP="0077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C9">
        <w:rPr>
          <w:rFonts w:ascii="Times New Roman" w:hAnsi="Times New Roman" w:cs="Times New Roman"/>
          <w:sz w:val="28"/>
          <w:szCs w:val="28"/>
        </w:rPr>
        <w:t>В соответствии с п. 1, 3 ст. 179 Бюджетного кодекса Российской Федерации и в целях</w:t>
      </w:r>
      <w:r w:rsidRPr="00BF3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C9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политики в сфере культуры,</w:t>
      </w:r>
      <w:r w:rsidRPr="00777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AC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 администрация сельского поселения</w:t>
      </w:r>
    </w:p>
    <w:p w:rsidR="00777453" w:rsidRPr="00BF3AC9" w:rsidRDefault="00777453" w:rsidP="007774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AC9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777453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селького пос</w:t>
      </w:r>
      <w:r>
        <w:rPr>
          <w:rFonts w:ascii="Times New Roman" w:hAnsi="Times New Roman" w:cs="Times New Roman"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7453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 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селького пос</w:t>
      </w:r>
      <w:r>
        <w:rPr>
          <w:rFonts w:ascii="Times New Roman" w:hAnsi="Times New Roman" w:cs="Times New Roman"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7453" w:rsidRPr="00BF3AC9" w:rsidRDefault="00777453" w:rsidP="00777453">
      <w:pPr>
        <w:pStyle w:val="ConsPlusTitle"/>
        <w:widowControl/>
        <w:jc w:val="center"/>
        <w:rPr>
          <w:sz w:val="28"/>
          <w:szCs w:val="28"/>
        </w:rPr>
      </w:pPr>
      <w:r w:rsidRPr="00BF3AC9">
        <w:rPr>
          <w:sz w:val="28"/>
          <w:szCs w:val="28"/>
        </w:rPr>
        <w:t>МУНИЦИПАЛЬНАЯ ПРОГРАММА</w:t>
      </w:r>
    </w:p>
    <w:p w:rsidR="00777453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C9">
        <w:rPr>
          <w:rFonts w:ascii="Times New Roman" w:hAnsi="Times New Roman" w:cs="Times New Roman"/>
          <w:b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>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777453" w:rsidRPr="00BF3AC9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– 2020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77453" w:rsidRPr="00BF3AC9" w:rsidRDefault="00777453" w:rsidP="00777453">
      <w:pPr>
        <w:jc w:val="center"/>
        <w:rPr>
          <w:rFonts w:ascii="Times New Roman" w:hAnsi="Times New Roman" w:cs="Times New Roman"/>
          <w:b/>
          <w:sz w:val="28"/>
        </w:rPr>
      </w:pPr>
      <w:r w:rsidRPr="00BF3AC9">
        <w:rPr>
          <w:rFonts w:ascii="Times New Roman" w:hAnsi="Times New Roman" w:cs="Times New Roman"/>
          <w:b/>
          <w:sz w:val="28"/>
        </w:rPr>
        <w:t>(далее – Программа)</w:t>
      </w:r>
    </w:p>
    <w:p w:rsidR="00777453" w:rsidRPr="008B68DB" w:rsidRDefault="00777453" w:rsidP="00777453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C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6737"/>
      </w:tblGrid>
      <w:tr w:rsidR="00777453" w:rsidRPr="006A7364" w:rsidTr="00975924">
        <w:trPr>
          <w:trHeight w:val="1212"/>
        </w:trPr>
        <w:tc>
          <w:tcPr>
            <w:tcW w:w="2834" w:type="dxa"/>
            <w:shd w:val="clear" w:color="auto" w:fill="auto"/>
          </w:tcPr>
          <w:p w:rsidR="00777453" w:rsidRPr="006A7364" w:rsidRDefault="00777453" w:rsidP="00975924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BF3AC9" w:rsidRDefault="00777453" w:rsidP="0077745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sz w:val="28"/>
              </w:rPr>
              <w:t xml:space="preserve">Развитие культуры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МО «Птичнинское сельское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ЕАО на 2016 – 2020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777453" w:rsidRPr="006A7364" w:rsidRDefault="00777453" w:rsidP="00975924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777453" w:rsidRPr="006A7364" w:rsidTr="00975924">
        <w:trPr>
          <w:trHeight w:val="3369"/>
        </w:trPr>
        <w:tc>
          <w:tcPr>
            <w:tcW w:w="2834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Основания для разработки</w:t>
            </w:r>
          </w:p>
        </w:tc>
        <w:tc>
          <w:tcPr>
            <w:tcW w:w="6737" w:type="dxa"/>
            <w:shd w:val="clear" w:color="auto" w:fill="auto"/>
          </w:tcPr>
          <w:p w:rsidR="00777453" w:rsidRPr="00E934F4" w:rsidRDefault="00777453" w:rsidP="0097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F4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законодательства РФ о культуры» от 09.10.1992 г. № 3612-1; Федеральный закон от 29.12.1994г № 78-ФЗ «О библиотечном деле»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531FFE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531FFE" w:rsidRDefault="00777453" w:rsidP="009759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накопленного культурного и духовного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поселения, динамичное развитие, гармонизация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6737" w:type="dxa"/>
            <w:shd w:val="clear" w:color="auto" w:fill="auto"/>
          </w:tcPr>
          <w:p w:rsidR="00777453" w:rsidRPr="002672E9" w:rsidRDefault="00777453" w:rsidP="009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обеспечение сохранения и использования объектов  культурного наследия,  библиотечных фондов;</w:t>
            </w:r>
          </w:p>
          <w:p w:rsidR="00777453" w:rsidRPr="002672E9" w:rsidRDefault="00777453" w:rsidP="009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выравнивание доступа к услугам учреждений культуры, информации, культурным ценностям;</w:t>
            </w:r>
          </w:p>
          <w:p w:rsidR="00777453" w:rsidRPr="002672E9" w:rsidRDefault="00777453" w:rsidP="009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воспроизводство творческого потенциала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 поселения;</w:t>
            </w:r>
          </w:p>
          <w:p w:rsidR="00777453" w:rsidRPr="002672E9" w:rsidRDefault="00777453" w:rsidP="0097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4. создание условий для доступа населения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Птичнинского</w:t>
            </w: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к российскому  культурному наследию, современной культуре, информационным ресурсам;</w:t>
            </w:r>
          </w:p>
          <w:p w:rsidR="00777453" w:rsidRPr="006A7364" w:rsidRDefault="00777453" w:rsidP="0097592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672E9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01.01.2016 по 30.12</w:t>
            </w:r>
            <w:r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подпограмм, характеристика мероприятий</w:t>
            </w:r>
          </w:p>
        </w:tc>
        <w:tc>
          <w:tcPr>
            <w:tcW w:w="6737" w:type="dxa"/>
            <w:shd w:val="clear" w:color="auto" w:fill="auto"/>
          </w:tcPr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2 Подпрограммы:</w:t>
            </w:r>
          </w:p>
          <w:p w:rsidR="00777453" w:rsidRDefault="00777453" w:rsidP="0097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(СДК)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Осуществление культурно - досуговой деятельности на территории сельского поселения Бобровка 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 Сохранение и развитие творческого потенциала.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1.3. Укрепление единого культурного пространства в сельском поселении.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1.4. Создание условий для массового отдыха жителей и организация обустройства мест массового отдыха населен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Птичнинском сельском поселении </w:t>
            </w:r>
          </w:p>
          <w:p w:rsidR="00777453" w:rsidRPr="00667739" w:rsidRDefault="00777453" w:rsidP="0097592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библиотечного обслуживания населения, копмлектование и обеспечение сохранности библиотечных фондов 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 поселения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(библиотеки) 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2.1.  Сохранение культурного и исторического наследия</w:t>
            </w:r>
          </w:p>
          <w:p w:rsidR="00777453" w:rsidRPr="00667739" w:rsidRDefault="00777453" w:rsidP="00975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Организация библиотечного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77453" w:rsidRDefault="00777453" w:rsidP="0097592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Создание условий для улучшения доступа граждан сельского поселения к информации</w:t>
            </w:r>
            <w:r w:rsidRPr="00720A64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</w:t>
            </w:r>
            <w:r w:rsidRPr="005A1E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исполнители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«Дом культуры с. Птичник»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«Птичнинское сельское поселение»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225E4B" w:rsidRDefault="00777453" w:rsidP="0097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D57BC1" w:rsidRDefault="00777453" w:rsidP="009759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FB1E78" w:rsidRPr="00FB1E78">
              <w:rPr>
                <w:rFonts w:ascii="Times New Roman" w:hAnsi="Times New Roman"/>
                <w:b/>
                <w:sz w:val="28"/>
                <w:szCs w:val="28"/>
              </w:rPr>
              <w:t>29016,4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77453" w:rsidRPr="00D57BC1" w:rsidRDefault="00777453" w:rsidP="00975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B1E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6206,9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77453" w:rsidRPr="00D57BC1" w:rsidRDefault="00777453" w:rsidP="00975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0879E5">
              <w:rPr>
                <w:rFonts w:ascii="Times New Roman" w:hAnsi="Times New Roman"/>
                <w:b/>
                <w:sz w:val="28"/>
                <w:szCs w:val="28"/>
              </w:rPr>
              <w:t>6836</w:t>
            </w:r>
            <w:r w:rsidR="00FB1E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,9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777453" w:rsidRDefault="00777453" w:rsidP="0097592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FB1E78">
              <w:rPr>
                <w:rFonts w:ascii="Times New Roman" w:hAnsi="Times New Roman"/>
                <w:b/>
                <w:sz w:val="28"/>
                <w:szCs w:val="28"/>
              </w:rPr>
              <w:t>5324,2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</w:t>
            </w:r>
            <w:r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777453" w:rsidRDefault="00777453" w:rsidP="0097592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FB1E78">
              <w:rPr>
                <w:rFonts w:ascii="Times New Roman" w:hAnsi="Times New Roman"/>
                <w:b/>
                <w:sz w:val="28"/>
                <w:szCs w:val="28"/>
              </w:rPr>
              <w:t>5324,2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7453" w:rsidRPr="006A7364" w:rsidRDefault="00777453" w:rsidP="00975924">
            <w:pPr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FB1E78">
              <w:rPr>
                <w:rFonts w:ascii="Times New Roman" w:hAnsi="Times New Roman"/>
                <w:b/>
                <w:sz w:val="28"/>
                <w:szCs w:val="28"/>
              </w:rPr>
              <w:t>5324,2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7453" w:rsidRPr="006A7364" w:rsidTr="00975924">
        <w:tc>
          <w:tcPr>
            <w:tcW w:w="2834" w:type="dxa"/>
            <w:shd w:val="clear" w:color="auto" w:fill="auto"/>
          </w:tcPr>
          <w:p w:rsidR="00777453" w:rsidRPr="00C36F51" w:rsidRDefault="00777453" w:rsidP="00975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37" w:type="dxa"/>
            <w:shd w:val="clear" w:color="auto" w:fill="auto"/>
          </w:tcPr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посещений досуговых мероприятий учреждений культуры;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потребителей услуг библиотек;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формирований самодеятельного народного творчества, действующих на базе культурно-досуговых учреждений;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формирований самодеятельного народного творчества, действующих на базе культурно-досуговых учреждений;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ежегодное обучение и повышение квалификации работников учреждений культуры;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 зданий (помещений) учреждений культуры;</w:t>
            </w:r>
          </w:p>
          <w:p w:rsidR="00777453" w:rsidRPr="00C36F51" w:rsidRDefault="00777453" w:rsidP="00975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доступности маломобильных граждан к услугам учреждений культуры;</w:t>
            </w:r>
          </w:p>
          <w:p w:rsidR="00777453" w:rsidRPr="006A7364" w:rsidRDefault="00777453" w:rsidP="0097592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оснащение учреждений культуры современным оборудованием</w:t>
            </w:r>
          </w:p>
        </w:tc>
      </w:tr>
    </w:tbl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Pr="00BF3AC9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2 Перечень мероприятий муниципальной программы </w:t>
      </w:r>
      <w:r w:rsidRPr="00BF3AC9">
        <w:rPr>
          <w:rFonts w:ascii="Times New Roman" w:hAnsi="Times New Roman" w:cs="Times New Roman"/>
          <w:sz w:val="28"/>
          <w:szCs w:val="28"/>
        </w:rPr>
        <w:t>«</w:t>
      </w:r>
      <w:r w:rsidRPr="00BF3AC9">
        <w:rPr>
          <w:rFonts w:ascii="Times New Roman" w:hAnsi="Times New Roman" w:cs="Times New Roman"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ЕАО на 2016 – 2020</w:t>
      </w:r>
      <w:r w:rsidRPr="00BF3AC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Default="00777453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7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25B" w:rsidRPr="00F5185B" w:rsidRDefault="00B6425B" w:rsidP="00B6425B">
      <w:pPr>
        <w:pStyle w:val="a5"/>
        <w:jc w:val="right"/>
      </w:pPr>
      <w:r w:rsidRPr="00F5185B">
        <w:lastRenderedPageBreak/>
        <w:t>Приложение № 2</w:t>
      </w:r>
    </w:p>
    <w:p w:rsidR="00B6425B" w:rsidRPr="00F5185B" w:rsidRDefault="00B6425B" w:rsidP="00B6425B">
      <w:pPr>
        <w:pStyle w:val="a5"/>
        <w:jc w:val="center"/>
        <w:rPr>
          <w:b/>
          <w:sz w:val="28"/>
          <w:szCs w:val="28"/>
        </w:rPr>
      </w:pPr>
      <w:r w:rsidRPr="00F5185B">
        <w:rPr>
          <w:b/>
          <w:sz w:val="28"/>
          <w:szCs w:val="28"/>
        </w:rPr>
        <w:t>Перечень</w:t>
      </w:r>
    </w:p>
    <w:p w:rsidR="00B6425B" w:rsidRDefault="00B6425B" w:rsidP="00B6425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5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Pr="00DE2662">
        <w:rPr>
          <w:sz w:val="28"/>
          <w:szCs w:val="28"/>
        </w:rPr>
        <w:t xml:space="preserve"> </w:t>
      </w:r>
      <w:r w:rsidRPr="00DE2662">
        <w:rPr>
          <w:rStyle w:val="a6"/>
          <w:szCs w:val="28"/>
        </w:rPr>
        <w:t xml:space="preserve"> </w:t>
      </w: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кого поселения МО </w:t>
      </w:r>
      <w:r>
        <w:rPr>
          <w:rFonts w:ascii="Times New Roman" w:hAnsi="Times New Roman" w:cs="Times New Roman"/>
          <w:b/>
          <w:sz w:val="28"/>
          <w:szCs w:val="28"/>
        </w:rPr>
        <w:t>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B6425B" w:rsidRDefault="00B6425B" w:rsidP="00B64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– 2020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7"/>
        <w:tblW w:w="15437" w:type="dxa"/>
        <w:tblLayout w:type="fixed"/>
        <w:tblLook w:val="04A0"/>
      </w:tblPr>
      <w:tblGrid>
        <w:gridCol w:w="536"/>
        <w:gridCol w:w="2545"/>
        <w:gridCol w:w="1527"/>
        <w:gridCol w:w="1306"/>
        <w:gridCol w:w="1136"/>
        <w:gridCol w:w="140"/>
        <w:gridCol w:w="6"/>
        <w:gridCol w:w="1132"/>
        <w:gridCol w:w="140"/>
        <w:gridCol w:w="1138"/>
        <w:gridCol w:w="1134"/>
        <w:gridCol w:w="193"/>
        <w:gridCol w:w="1134"/>
        <w:gridCol w:w="1132"/>
        <w:gridCol w:w="7"/>
        <w:gridCol w:w="27"/>
        <w:gridCol w:w="2170"/>
        <w:gridCol w:w="7"/>
        <w:gridCol w:w="27"/>
      </w:tblGrid>
      <w:tr w:rsidR="00B6425B" w:rsidTr="00975924">
        <w:trPr>
          <w:gridAfter w:val="1"/>
          <w:wAfter w:w="27" w:type="dxa"/>
          <w:trHeight w:val="697"/>
        </w:trPr>
        <w:tc>
          <w:tcPr>
            <w:tcW w:w="536" w:type="dxa"/>
            <w:vMerge w:val="restart"/>
          </w:tcPr>
          <w:p w:rsidR="00B6425B" w:rsidRPr="00F5185B" w:rsidRDefault="00B6425B" w:rsidP="00975924">
            <w:pPr>
              <w:pStyle w:val="a10"/>
              <w:jc w:val="center"/>
            </w:pPr>
            <w:r w:rsidRPr="00F5185B">
              <w:t xml:space="preserve">№ </w:t>
            </w:r>
            <w:proofErr w:type="gramStart"/>
            <w:r w:rsidRPr="00F5185B">
              <w:t>п</w:t>
            </w:r>
            <w:proofErr w:type="gramEnd"/>
            <w:r w:rsidRPr="00F5185B">
              <w:t>/п</w:t>
            </w:r>
          </w:p>
        </w:tc>
        <w:tc>
          <w:tcPr>
            <w:tcW w:w="2545" w:type="dxa"/>
            <w:vMerge w:val="restart"/>
          </w:tcPr>
          <w:p w:rsidR="00B6425B" w:rsidRPr="00F5185B" w:rsidRDefault="00B6425B" w:rsidP="00975924">
            <w:pPr>
              <w:pStyle w:val="a10"/>
              <w:jc w:val="center"/>
            </w:pPr>
            <w:r w:rsidRPr="00F5185B">
              <w:t>Мероприятия по реализации Программы</w:t>
            </w:r>
          </w:p>
        </w:tc>
        <w:tc>
          <w:tcPr>
            <w:tcW w:w="1527" w:type="dxa"/>
            <w:vMerge w:val="restart"/>
          </w:tcPr>
          <w:p w:rsidR="00B6425B" w:rsidRPr="00F5185B" w:rsidRDefault="00B6425B" w:rsidP="00975924">
            <w:pPr>
              <w:pStyle w:val="a10"/>
              <w:contextualSpacing/>
              <w:jc w:val="center"/>
            </w:pPr>
            <w:r w:rsidRPr="00F5185B">
              <w:t>Источники финанси-</w:t>
            </w:r>
          </w:p>
          <w:p w:rsidR="00B6425B" w:rsidRPr="00F5185B" w:rsidRDefault="00B6425B" w:rsidP="00975924">
            <w:pPr>
              <w:pStyle w:val="a10"/>
              <w:contextualSpacing/>
              <w:jc w:val="center"/>
            </w:pPr>
            <w:r w:rsidRPr="00F5185B">
              <w:t>рования</w:t>
            </w:r>
          </w:p>
        </w:tc>
        <w:tc>
          <w:tcPr>
            <w:tcW w:w="1306" w:type="dxa"/>
            <w:vMerge w:val="restart"/>
          </w:tcPr>
          <w:p w:rsidR="00B6425B" w:rsidRPr="00F5185B" w:rsidRDefault="00B6425B" w:rsidP="00975924">
            <w:pPr>
              <w:pStyle w:val="a10"/>
              <w:contextualSpacing/>
              <w:jc w:val="center"/>
            </w:pPr>
            <w:r w:rsidRPr="00F5185B">
              <w:t>Срок исполне-</w:t>
            </w:r>
          </w:p>
          <w:p w:rsidR="00B6425B" w:rsidRPr="00F5185B" w:rsidRDefault="00B6425B" w:rsidP="00975924">
            <w:pPr>
              <w:pStyle w:val="a10"/>
              <w:contextualSpacing/>
              <w:jc w:val="center"/>
            </w:pPr>
            <w:r w:rsidRPr="00F5185B">
              <w:t>ния</w:t>
            </w:r>
          </w:p>
        </w:tc>
        <w:tc>
          <w:tcPr>
            <w:tcW w:w="1136" w:type="dxa"/>
            <w:vMerge w:val="restart"/>
          </w:tcPr>
          <w:p w:rsidR="00B6425B" w:rsidRPr="00F5185B" w:rsidRDefault="00B6425B" w:rsidP="00975924">
            <w:pPr>
              <w:pStyle w:val="a10"/>
              <w:jc w:val="center"/>
            </w:pPr>
            <w:r w:rsidRPr="00F5185B">
              <w:t>Всего (тыс. руб.)</w:t>
            </w:r>
          </w:p>
        </w:tc>
        <w:tc>
          <w:tcPr>
            <w:tcW w:w="6156" w:type="dxa"/>
            <w:gridSpan w:val="10"/>
          </w:tcPr>
          <w:p w:rsidR="00B6425B" w:rsidRPr="00F5185B" w:rsidRDefault="00B6425B" w:rsidP="00975924">
            <w:pPr>
              <w:pStyle w:val="a10"/>
              <w:jc w:val="center"/>
            </w:pPr>
            <w:r w:rsidRPr="00F5185B">
              <w:t>Объем финансирования по годам (тыс. рублей)</w:t>
            </w:r>
          </w:p>
        </w:tc>
        <w:tc>
          <w:tcPr>
            <w:tcW w:w="2204" w:type="dxa"/>
            <w:gridSpan w:val="3"/>
          </w:tcPr>
          <w:p w:rsidR="00B6425B" w:rsidRPr="00F5185B" w:rsidRDefault="00B6425B" w:rsidP="00975924">
            <w:pPr>
              <w:pStyle w:val="a10"/>
              <w:jc w:val="center"/>
            </w:pPr>
            <w:proofErr w:type="gramStart"/>
            <w:r w:rsidRPr="00F5185B">
              <w:t>Ответственный</w:t>
            </w:r>
            <w:proofErr w:type="gramEnd"/>
            <w:r w:rsidRPr="00F5185B">
              <w:t xml:space="preserve"> за выполнение мероприятия Программы</w:t>
            </w:r>
          </w:p>
        </w:tc>
      </w:tr>
      <w:tr w:rsidR="00B6425B" w:rsidTr="00975924">
        <w:tc>
          <w:tcPr>
            <w:tcW w:w="536" w:type="dxa"/>
            <w:vMerge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425B" w:rsidTr="00975924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  Проведение культурно-массовых мероприятий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1.1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Широкая масленица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  <w:jc w:val="center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ежегодно </w:t>
            </w:r>
          </w:p>
          <w:p w:rsidR="00B6425B" w:rsidRDefault="00B6425B" w:rsidP="00975924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1.2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День Победы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ежегодно май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1.3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День защиты детей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ежегодно (июнь)</w:t>
            </w:r>
          </w:p>
          <w:p w:rsidR="00B6425B" w:rsidRDefault="00B6425B" w:rsidP="00975924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1.4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День села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сентябрь 2016 года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1.5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День пожилого человека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>(октябрь)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lastRenderedPageBreak/>
              <w:t>1.6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День матери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>(последнее воскресенье ноября)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F518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1.7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Новогодние праздники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 xml:space="preserve">ежегодно </w:t>
            </w:r>
          </w:p>
          <w:p w:rsidR="00B6425B" w:rsidRDefault="00B6425B" w:rsidP="00975924">
            <w:pPr>
              <w:pStyle w:val="a10"/>
              <w:spacing w:before="0" w:beforeAutospacing="0" w:after="0" w:afterAutospacing="0"/>
            </w:pPr>
            <w:r>
              <w:t>(декабрь)</w:t>
            </w:r>
          </w:p>
        </w:tc>
        <w:tc>
          <w:tcPr>
            <w:tcW w:w="1136" w:type="dxa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gridSpan w:val="3"/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B6425B" w:rsidTr="00975924">
        <w:trPr>
          <w:gridAfter w:val="1"/>
          <w:wAfter w:w="27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2545" w:type="dxa"/>
          </w:tcPr>
          <w:p w:rsidR="00B6425B" w:rsidRPr="00647500" w:rsidRDefault="00B6425B" w:rsidP="00975924">
            <w:pPr>
              <w:pStyle w:val="a10"/>
            </w:pPr>
            <w:r w:rsidRPr="00647500">
              <w:rPr>
                <w:b/>
              </w:rPr>
              <w:t>Итого по разделу 1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1057F8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6425B" w:rsidRPr="001057F8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25B" w:rsidTr="00975924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B6425B" w:rsidRPr="00311F3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F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6425B" w:rsidTr="00B6425B">
        <w:trPr>
          <w:gridAfter w:val="2"/>
          <w:wAfter w:w="34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2.1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Два раза в месяц</w:t>
            </w:r>
          </w:p>
        </w:tc>
        <w:tc>
          <w:tcPr>
            <w:tcW w:w="1282" w:type="dxa"/>
            <w:gridSpan w:val="3"/>
          </w:tcPr>
          <w:p w:rsidR="00B6425B" w:rsidRPr="00F342AF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18795,9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B6425B" w:rsidRPr="00311F3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3595</w:t>
            </w:r>
            <w:r w:rsidRPr="0031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  <w:r w:rsidRPr="0031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  <w:r w:rsidRPr="0031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  <w:r w:rsidRPr="0031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  <w:r w:rsidRPr="0031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B6425B" w:rsidTr="00B6425B">
        <w:trPr>
          <w:gridAfter w:val="2"/>
          <w:wAfter w:w="34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2.2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282" w:type="dxa"/>
            <w:gridSpan w:val="3"/>
          </w:tcPr>
          <w:p w:rsidR="00B6425B" w:rsidRPr="00F342AF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6952,</w:t>
            </w:r>
            <w:r w:rsidR="001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B6425B" w:rsidRPr="00311F3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311F3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1013,9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6425B" w:rsidRDefault="00B6425B" w:rsidP="0097592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1013,9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B6425B" w:rsidTr="00B6425B">
        <w:trPr>
          <w:gridAfter w:val="2"/>
          <w:wAfter w:w="34" w:type="dxa"/>
        </w:trPr>
        <w:tc>
          <w:tcPr>
            <w:tcW w:w="53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 w:rsidRPr="00647500">
              <w:rPr>
                <w:b/>
              </w:rPr>
              <w:t xml:space="preserve">Итого по разделу </w:t>
            </w:r>
            <w:r>
              <w:rPr>
                <w:b/>
              </w:rPr>
              <w:t>2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282" w:type="dxa"/>
            <w:gridSpan w:val="3"/>
          </w:tcPr>
          <w:p w:rsidR="00B6425B" w:rsidRPr="00647500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25748,</w:t>
            </w:r>
            <w:r w:rsidR="001C0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B6425B" w:rsidRPr="00F342AF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5463,6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  <w:r w:rsidR="001C0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4713,9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4713,9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25B" w:rsidTr="00975924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B6425B" w:rsidRPr="00F342AF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</w:tr>
      <w:tr w:rsidR="00B6425B" w:rsidTr="00975924"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3.1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  <w:r>
              <w:t>Два раза в месяц</w:t>
            </w:r>
          </w:p>
        </w:tc>
        <w:tc>
          <w:tcPr>
            <w:tcW w:w="1276" w:type="dxa"/>
            <w:gridSpan w:val="2"/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2650,2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B6425B" w:rsidTr="00975924">
        <w:tc>
          <w:tcPr>
            <w:tcW w:w="536" w:type="dxa"/>
          </w:tcPr>
          <w:p w:rsidR="00B6425B" w:rsidRDefault="00B6425B" w:rsidP="00975924">
            <w:pPr>
              <w:pStyle w:val="a10"/>
            </w:pPr>
            <w:r>
              <w:t>3.2</w:t>
            </w: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276" w:type="dxa"/>
            <w:gridSpan w:val="2"/>
          </w:tcPr>
          <w:p w:rsidR="00B6425B" w:rsidRPr="00D65917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</w:pPr>
            <w:r w:rsidRPr="00B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00,8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</w:pPr>
            <w:r w:rsidRPr="00B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00,8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B6425B" w:rsidRDefault="00B6425B" w:rsidP="00975924">
            <w:pPr>
              <w:jc w:val="center"/>
            </w:pPr>
            <w:r w:rsidRPr="00B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B6425B" w:rsidTr="00975924">
        <w:tc>
          <w:tcPr>
            <w:tcW w:w="53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2545" w:type="dxa"/>
          </w:tcPr>
          <w:p w:rsidR="00B6425B" w:rsidRDefault="00B6425B" w:rsidP="00975924">
            <w:pPr>
              <w:pStyle w:val="a10"/>
            </w:pPr>
            <w:r w:rsidRPr="00647500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276" w:type="dxa"/>
            <w:gridSpan w:val="2"/>
          </w:tcPr>
          <w:p w:rsidR="00B6425B" w:rsidRPr="00647500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3213,7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Pr="00D65917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717,3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600,</w:t>
            </w:r>
            <w:r w:rsidR="001C0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65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25B" w:rsidTr="00975924">
        <w:tc>
          <w:tcPr>
            <w:tcW w:w="53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2545" w:type="dxa"/>
          </w:tcPr>
          <w:p w:rsidR="00B6425B" w:rsidRPr="00D65917" w:rsidRDefault="00B6425B" w:rsidP="00975924">
            <w:pPr>
              <w:pStyle w:val="a10"/>
              <w:rPr>
                <w:b/>
              </w:rPr>
            </w:pPr>
            <w:r w:rsidRPr="00D65917">
              <w:rPr>
                <w:b/>
              </w:rPr>
              <w:t>Итого по Программе</w:t>
            </w:r>
          </w:p>
        </w:tc>
        <w:tc>
          <w:tcPr>
            <w:tcW w:w="1527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306" w:type="dxa"/>
          </w:tcPr>
          <w:p w:rsidR="00B6425B" w:rsidRDefault="00B6425B" w:rsidP="00975924">
            <w:pPr>
              <w:pStyle w:val="a10"/>
            </w:pPr>
          </w:p>
        </w:tc>
        <w:tc>
          <w:tcPr>
            <w:tcW w:w="1276" w:type="dxa"/>
            <w:gridSpan w:val="2"/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29016,</w:t>
            </w:r>
            <w:r w:rsidR="00FB1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6206,9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B6425B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6836,</w:t>
            </w:r>
            <w:r w:rsidR="00FB1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5324,2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5324,2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B6425B" w:rsidRDefault="00E65D85" w:rsidP="009759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5324,2</w:t>
            </w:r>
          </w:p>
        </w:tc>
        <w:tc>
          <w:tcPr>
            <w:tcW w:w="2204" w:type="dxa"/>
            <w:gridSpan w:val="3"/>
          </w:tcPr>
          <w:p w:rsidR="00B6425B" w:rsidRPr="00A06B55" w:rsidRDefault="00B6425B" w:rsidP="00975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25B" w:rsidRDefault="00B6425B" w:rsidP="00B64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-563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</w:tblGrid>
      <w:tr w:rsidR="00B6425B" w:rsidTr="00975924">
        <w:trPr>
          <w:trHeight w:val="265"/>
        </w:trPr>
        <w:tc>
          <w:tcPr>
            <w:tcW w:w="783" w:type="dxa"/>
            <w:tcBorders>
              <w:top w:val="nil"/>
              <w:bottom w:val="nil"/>
              <w:right w:val="nil"/>
            </w:tcBorders>
          </w:tcPr>
          <w:p w:rsidR="00B6425B" w:rsidRDefault="00B6425B" w:rsidP="009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6425B" w:rsidRDefault="00B6425B" w:rsidP="00B6425B"/>
    <w:p w:rsidR="00647C4C" w:rsidRDefault="00647C4C" w:rsidP="007774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C4C" w:rsidSect="00B6425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47C4C" w:rsidRPr="00FD1EF9" w:rsidRDefault="00647C4C" w:rsidP="00647C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47C4C" w:rsidRDefault="00647C4C" w:rsidP="00647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47C4C" w:rsidRPr="00F92252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Pr="00F92252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Pr="00F92252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7C4C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647C4C" w:rsidRDefault="00647C4C" w:rsidP="0064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Pr="00C457D1" w:rsidRDefault="00647C4C" w:rsidP="00647C4C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C4C" w:rsidRPr="00C457D1" w:rsidRDefault="00647C4C" w:rsidP="00647C4C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C4C" w:rsidRDefault="00647C4C" w:rsidP="0064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4C" w:rsidRDefault="00647C4C" w:rsidP="0064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4C" w:rsidRDefault="00647C4C" w:rsidP="0064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C4C" w:rsidRPr="00C457D1" w:rsidRDefault="00647C4C" w:rsidP="0064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зам. главы администрации                 Л.Ю. Масловская</w:t>
      </w:r>
    </w:p>
    <w:p w:rsidR="00647C4C" w:rsidRDefault="00647C4C" w:rsidP="0064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C4C" w:rsidRPr="00D57BC1" w:rsidRDefault="00647C4C" w:rsidP="00647C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C4C" w:rsidRDefault="00647C4C" w:rsidP="00647C4C"/>
    <w:p w:rsidR="00777453" w:rsidRDefault="00777453" w:rsidP="00647C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453" w:rsidRPr="00BF3AC9" w:rsidRDefault="00777453" w:rsidP="007774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495" w:rsidRDefault="00501495" w:rsidP="00777453"/>
    <w:sectPr w:rsidR="00501495" w:rsidSect="0064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453"/>
    <w:rsid w:val="001C0977"/>
    <w:rsid w:val="00237033"/>
    <w:rsid w:val="002D7AB7"/>
    <w:rsid w:val="003D4963"/>
    <w:rsid w:val="00501495"/>
    <w:rsid w:val="00647C4C"/>
    <w:rsid w:val="00777453"/>
    <w:rsid w:val="00822D51"/>
    <w:rsid w:val="00B6425B"/>
    <w:rsid w:val="00BF56EE"/>
    <w:rsid w:val="00E65D85"/>
    <w:rsid w:val="00FB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745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77453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74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B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B6425B"/>
    <w:rPr>
      <w:b/>
      <w:bCs/>
    </w:rPr>
  </w:style>
  <w:style w:type="paragraph" w:customStyle="1" w:styleId="a10">
    <w:name w:val="a1"/>
    <w:basedOn w:val="a"/>
    <w:rsid w:val="00B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47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2017-11-14T01:36:00Z</cp:lastPrinted>
  <dcterms:created xsi:type="dcterms:W3CDTF">2017-11-14T00:33:00Z</dcterms:created>
  <dcterms:modified xsi:type="dcterms:W3CDTF">2017-11-20T01:42:00Z</dcterms:modified>
</cp:coreProperties>
</file>