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EE" w:rsidRPr="00182D4E" w:rsidRDefault="002407EE" w:rsidP="00240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>Муниципальное образование «Птичнинское сельское поселение»</w:t>
      </w:r>
    </w:p>
    <w:p w:rsidR="002407EE" w:rsidRPr="00182D4E" w:rsidRDefault="002407EE" w:rsidP="00240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2407EE" w:rsidRPr="00182D4E" w:rsidRDefault="002407EE" w:rsidP="00240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407EE" w:rsidRPr="00182D4E" w:rsidRDefault="002407EE" w:rsidP="00240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EE" w:rsidRPr="00182D4E" w:rsidRDefault="002407EE" w:rsidP="00240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2407EE" w:rsidRPr="00182D4E" w:rsidRDefault="002407EE" w:rsidP="00240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7EE" w:rsidRPr="00182D4E" w:rsidRDefault="002407EE" w:rsidP="00240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07EE" w:rsidRPr="003825ED" w:rsidRDefault="0003756F" w:rsidP="00240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2407EE">
        <w:rPr>
          <w:rFonts w:ascii="Times New Roman" w:hAnsi="Times New Roman" w:cs="Times New Roman"/>
          <w:sz w:val="28"/>
          <w:szCs w:val="28"/>
        </w:rPr>
        <w:t>.10.2017</w:t>
      </w:r>
      <w:r w:rsidR="002407EE" w:rsidRPr="003825ED">
        <w:rPr>
          <w:rFonts w:ascii="Times New Roman" w:hAnsi="Times New Roman" w:cs="Times New Roman"/>
          <w:sz w:val="28"/>
          <w:szCs w:val="28"/>
        </w:rPr>
        <w:tab/>
      </w:r>
      <w:r w:rsidR="008655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2407EE" w:rsidRPr="003825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118</w:t>
      </w:r>
    </w:p>
    <w:p w:rsidR="002407EE" w:rsidRPr="003825ED" w:rsidRDefault="002407EE" w:rsidP="00240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5ED">
        <w:rPr>
          <w:rFonts w:ascii="Times New Roman" w:hAnsi="Times New Roman" w:cs="Times New Roman"/>
          <w:sz w:val="28"/>
          <w:szCs w:val="28"/>
        </w:rPr>
        <w:t>с. Птичник</w:t>
      </w:r>
    </w:p>
    <w:p w:rsidR="0003756F" w:rsidRDefault="0003756F" w:rsidP="002407E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07EE" w:rsidRDefault="002407EE" w:rsidP="002407E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07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внесении изменений в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помещениях», утвержденн</w:t>
      </w:r>
      <w:r w:rsidR="00805868">
        <w:rPr>
          <w:rFonts w:ascii="Times New Roman" w:hAnsi="Times New Roman" w:cs="Times New Roman"/>
          <w:bCs/>
          <w:color w:val="000000"/>
          <w:sz w:val="28"/>
          <w:szCs w:val="28"/>
        </w:rPr>
        <w:t>ый постановление</w:t>
      </w:r>
      <w:bookmarkStart w:id="0" w:name="_GoBack"/>
      <w:bookmarkEnd w:id="0"/>
      <w:r w:rsidR="00805868">
        <w:rPr>
          <w:rFonts w:ascii="Times New Roman" w:hAnsi="Times New Roman" w:cs="Times New Roman"/>
          <w:bCs/>
          <w:color w:val="000000"/>
          <w:sz w:val="28"/>
          <w:szCs w:val="28"/>
        </w:rPr>
        <w:t>м 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</w:t>
      </w:r>
      <w:r w:rsidR="00B267B4">
        <w:rPr>
          <w:rFonts w:ascii="Times New Roman" w:hAnsi="Times New Roman" w:cs="Times New Roman"/>
          <w:bCs/>
          <w:color w:val="000000"/>
          <w:sz w:val="28"/>
          <w:szCs w:val="28"/>
        </w:rPr>
        <w:t>ого поселения от 24.01.2014 №08</w:t>
      </w:r>
    </w:p>
    <w:p w:rsidR="002407EE" w:rsidRDefault="002407EE" w:rsidP="002407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7EE" w:rsidRDefault="002407EE" w:rsidP="00B267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7E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законом от 27.07.2010 </w:t>
      </w:r>
      <w:r w:rsidR="00B267B4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210-ФЗ «</w:t>
      </w:r>
      <w:r w:rsidRPr="002407EE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>альных услуг»</w:t>
      </w:r>
      <w:r w:rsidRPr="002407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 Устава муниципального образования «Птичнинское селькое поселение», администрация Птичнинского сельского поселения </w:t>
      </w:r>
    </w:p>
    <w:p w:rsidR="002407EE" w:rsidRDefault="002407EE" w:rsidP="002407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AA41DC" w:rsidRDefault="00AA41DC" w:rsidP="00B267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в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помещениях», утвержденный постановлением администрации  сельского поселения от 24.01.2014 № 08 следующие изменения и дополнения:</w:t>
      </w:r>
    </w:p>
    <w:p w:rsidR="00637014" w:rsidRDefault="00FC1267" w:rsidP="00B267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1.1.П</w:t>
      </w:r>
      <w:r w:rsidR="00637014">
        <w:rPr>
          <w:rFonts w:ascii="Times New Roman" w:hAnsi="Times New Roman" w:cs="Times New Roman"/>
          <w:bCs/>
          <w:color w:val="000000"/>
          <w:sz w:val="28"/>
          <w:szCs w:val="28"/>
        </w:rPr>
        <w:t>ункт 2.10 раздела 2 «Стандарт предоставления муниципальной услуги» изложить в следующей редакции:</w:t>
      </w:r>
    </w:p>
    <w:p w:rsidR="00637014" w:rsidRDefault="00637014" w:rsidP="00B267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«Исчерпывающий перечень оснований для отказа в предоставлении муниципальной услуги»;</w:t>
      </w:r>
    </w:p>
    <w:p w:rsidR="00637014" w:rsidRDefault="00FC1267" w:rsidP="00B267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1.2.П</w:t>
      </w:r>
      <w:r w:rsidR="00637014">
        <w:rPr>
          <w:rFonts w:ascii="Times New Roman" w:hAnsi="Times New Roman" w:cs="Times New Roman"/>
          <w:bCs/>
          <w:color w:val="000000"/>
          <w:sz w:val="28"/>
          <w:szCs w:val="28"/>
        </w:rPr>
        <w:t>ункт 2.13 раздела 2 «Стандарт предоставления муниципальной услуги» изложить в следующей редакции:</w:t>
      </w:r>
    </w:p>
    <w:p w:rsidR="00AA41DC" w:rsidRDefault="00637014" w:rsidP="00B267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267B4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6847FF" w:rsidRPr="00684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6847F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муниципальными правовыми актами»;</w:t>
      </w:r>
    </w:p>
    <w:p w:rsidR="006847FF" w:rsidRDefault="00FC1267" w:rsidP="00B267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1.3. П</w:t>
      </w:r>
      <w:r w:rsidR="006847FF">
        <w:rPr>
          <w:rFonts w:ascii="Times New Roman" w:hAnsi="Times New Roman" w:cs="Times New Roman"/>
          <w:bCs/>
          <w:color w:val="000000"/>
          <w:sz w:val="28"/>
          <w:szCs w:val="28"/>
        </w:rPr>
        <w:t>ункт 2.16 раздела 2 «Стандарт предоставления муниципальной услуги» изложить в следующей редакции:</w:t>
      </w:r>
    </w:p>
    <w:p w:rsidR="006847FF" w:rsidRDefault="006847FF" w:rsidP="00B267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«Т</w:t>
      </w:r>
      <w:r w:rsidRPr="00684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</w:t>
      </w:r>
      <w:r w:rsidRPr="006847F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числе к обеспечению доступности для инвалидов указанных объектов в соответствии с законодательством Российской Федераци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 о социальной защите инвалидов»;</w:t>
      </w:r>
      <w:proofErr w:type="gramEnd"/>
    </w:p>
    <w:p w:rsidR="00E512E6" w:rsidRDefault="00FC1267" w:rsidP="00B267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1.4. П</w:t>
      </w:r>
      <w:r w:rsidR="00E512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одпункт 3.2.5 пункта 3.2 раздела </w:t>
      </w:r>
      <w:r w:rsidR="00E512E6" w:rsidRPr="00E512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 </w:t>
      </w:r>
      <w:r w:rsidR="00E512E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E512E6" w:rsidRPr="00E512E6">
        <w:rPr>
          <w:rFonts w:ascii="Times New Roman" w:hAnsi="Times New Roman" w:cs="Times New Roman"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r w:rsidR="00E512E6">
        <w:rPr>
          <w:rFonts w:ascii="Times New Roman" w:hAnsi="Times New Roman" w:cs="Times New Roman"/>
          <w:color w:val="000000"/>
          <w:sz w:val="28"/>
          <w:szCs w:val="28"/>
        </w:rPr>
        <w:t>, в том числе особенности выполнения административных процедур (действий) в электронной форме» изложить в сдедующей редакции:</w:t>
      </w:r>
    </w:p>
    <w:p w:rsidR="00E512E6" w:rsidRDefault="00E512E6" w:rsidP="00B267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267B4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</w:t>
      </w:r>
      <w:r w:rsidR="0003756F">
        <w:rPr>
          <w:rFonts w:ascii="Times New Roman" w:hAnsi="Times New Roman" w:cs="Times New Roman"/>
          <w:color w:val="000000"/>
          <w:sz w:val="28"/>
          <w:szCs w:val="28"/>
        </w:rPr>
        <w:t xml:space="preserve">решения о принятии на учет граждан в качестве нуждающихся в жилом помещении или отказе в принятии на учет </w:t>
      </w:r>
      <w:r w:rsidR="00B267B4" w:rsidRPr="00FC1267">
        <w:rPr>
          <w:rFonts w:ascii="Times New Roman" w:hAnsi="Times New Roman" w:cs="Times New Roman"/>
          <w:sz w:val="28"/>
          <w:szCs w:val="28"/>
        </w:rPr>
        <w:t>принимается</w:t>
      </w:r>
      <w:r w:rsidR="0086558A">
        <w:rPr>
          <w:rFonts w:ascii="Times New Roman" w:hAnsi="Times New Roman" w:cs="Times New Roman"/>
          <w:sz w:val="28"/>
          <w:szCs w:val="28"/>
        </w:rPr>
        <w:t xml:space="preserve"> </w:t>
      </w:r>
      <w:r w:rsidR="0003756F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поселения»;</w:t>
      </w:r>
    </w:p>
    <w:p w:rsidR="0003756F" w:rsidRDefault="00FC1267" w:rsidP="00B267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1.5.Р</w:t>
      </w:r>
      <w:r w:rsidR="006847FF">
        <w:rPr>
          <w:rFonts w:ascii="Times New Roman" w:hAnsi="Times New Roman" w:cs="Times New Roman"/>
          <w:bCs/>
          <w:color w:val="000000"/>
          <w:sz w:val="28"/>
          <w:szCs w:val="28"/>
        </w:rPr>
        <w:t>аздел 5 «Досудебный (внесудебный) порядок обжалования решений и действий (бездействия) администрации сельского поселения, а также муниципальных служащих администрации сельского поселения» изложить в следующей редакции:</w:t>
      </w:r>
    </w:p>
    <w:p w:rsidR="006847FF" w:rsidRDefault="006847FF" w:rsidP="00B267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служащих».</w:t>
      </w:r>
    </w:p>
    <w:p w:rsidR="0003756F" w:rsidRPr="00FD1EF9" w:rsidRDefault="0003756F" w:rsidP="00B26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FC1267" w:rsidRDefault="00FC1267" w:rsidP="00B26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E66E0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03756F" w:rsidRPr="00F92252" w:rsidRDefault="0003756F" w:rsidP="0003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56F" w:rsidRDefault="0003756F" w:rsidP="0003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67" w:rsidRDefault="00FC1267" w:rsidP="0003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67" w:rsidRPr="00F92252" w:rsidRDefault="00FC1267" w:rsidP="0003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56F" w:rsidRPr="00F92252" w:rsidRDefault="0003756F" w:rsidP="0003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3756F" w:rsidRDefault="0003756F" w:rsidP="0003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Е.К. Штанько</w:t>
      </w:r>
    </w:p>
    <w:p w:rsidR="0003756F" w:rsidRDefault="0003756F" w:rsidP="0003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56F" w:rsidRDefault="0003756F" w:rsidP="0003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56F" w:rsidRDefault="0003756F" w:rsidP="0003756F">
      <w:pPr>
        <w:pStyle w:val="Default"/>
        <w:jc w:val="both"/>
        <w:rPr>
          <w:sz w:val="22"/>
          <w:szCs w:val="22"/>
        </w:rPr>
      </w:pPr>
    </w:p>
    <w:p w:rsidR="0003756F" w:rsidRDefault="0003756F" w:rsidP="0003756F">
      <w:pPr>
        <w:pStyle w:val="Default"/>
        <w:jc w:val="both"/>
        <w:rPr>
          <w:sz w:val="22"/>
          <w:szCs w:val="22"/>
        </w:rPr>
      </w:pPr>
    </w:p>
    <w:p w:rsidR="0003756F" w:rsidRDefault="0003756F" w:rsidP="0003756F">
      <w:pPr>
        <w:pStyle w:val="Default"/>
        <w:jc w:val="both"/>
        <w:rPr>
          <w:sz w:val="22"/>
          <w:szCs w:val="22"/>
        </w:rPr>
      </w:pPr>
    </w:p>
    <w:p w:rsidR="0003756F" w:rsidRDefault="0003756F" w:rsidP="0003756F">
      <w:pPr>
        <w:pStyle w:val="Default"/>
        <w:jc w:val="both"/>
        <w:rPr>
          <w:sz w:val="22"/>
          <w:szCs w:val="22"/>
        </w:rPr>
      </w:pPr>
    </w:p>
    <w:p w:rsidR="0003756F" w:rsidRDefault="0003756F" w:rsidP="0003756F">
      <w:pPr>
        <w:pStyle w:val="Default"/>
        <w:jc w:val="both"/>
        <w:rPr>
          <w:sz w:val="22"/>
          <w:szCs w:val="22"/>
        </w:rPr>
      </w:pPr>
    </w:p>
    <w:p w:rsidR="0003756F" w:rsidRDefault="0003756F" w:rsidP="0003756F">
      <w:pPr>
        <w:pStyle w:val="Default"/>
        <w:jc w:val="both"/>
        <w:rPr>
          <w:sz w:val="22"/>
          <w:szCs w:val="22"/>
        </w:rPr>
      </w:pPr>
    </w:p>
    <w:p w:rsidR="0003756F" w:rsidRDefault="0003756F" w:rsidP="0003756F">
      <w:pPr>
        <w:pStyle w:val="Default"/>
        <w:jc w:val="both"/>
        <w:rPr>
          <w:sz w:val="22"/>
          <w:szCs w:val="22"/>
        </w:rPr>
      </w:pPr>
    </w:p>
    <w:p w:rsidR="00FC1267" w:rsidRDefault="00FC1267" w:rsidP="0003756F">
      <w:pPr>
        <w:pStyle w:val="Default"/>
        <w:jc w:val="both"/>
        <w:rPr>
          <w:sz w:val="22"/>
          <w:szCs w:val="22"/>
        </w:rPr>
      </w:pPr>
    </w:p>
    <w:p w:rsidR="00FC1267" w:rsidRDefault="00FC1267" w:rsidP="0003756F">
      <w:pPr>
        <w:pStyle w:val="Default"/>
        <w:jc w:val="both"/>
        <w:rPr>
          <w:sz w:val="22"/>
          <w:szCs w:val="22"/>
        </w:rPr>
      </w:pPr>
    </w:p>
    <w:p w:rsidR="00FC1267" w:rsidRDefault="00FC1267" w:rsidP="0003756F">
      <w:pPr>
        <w:pStyle w:val="Default"/>
        <w:jc w:val="both"/>
        <w:rPr>
          <w:sz w:val="22"/>
          <w:szCs w:val="22"/>
        </w:rPr>
      </w:pPr>
    </w:p>
    <w:p w:rsidR="00FC1267" w:rsidRDefault="00FC1267" w:rsidP="00FC126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Готовил: </w:t>
      </w:r>
    </w:p>
    <w:p w:rsidR="0003756F" w:rsidRPr="0003756F" w:rsidRDefault="0003756F" w:rsidP="00FC1267">
      <w:pPr>
        <w:pStyle w:val="Default"/>
        <w:jc w:val="both"/>
        <w:rPr>
          <w:sz w:val="22"/>
          <w:szCs w:val="22"/>
        </w:rPr>
      </w:pPr>
      <w:r w:rsidRPr="0003756F">
        <w:rPr>
          <w:sz w:val="22"/>
          <w:szCs w:val="22"/>
        </w:rPr>
        <w:t>Заместитель главы администрации</w:t>
      </w:r>
    </w:p>
    <w:p w:rsidR="0003756F" w:rsidRPr="004E65B2" w:rsidRDefault="0003756F" w:rsidP="00FC1267">
      <w:pPr>
        <w:pStyle w:val="Default"/>
        <w:jc w:val="both"/>
        <w:rPr>
          <w:sz w:val="26"/>
          <w:szCs w:val="26"/>
        </w:rPr>
      </w:pPr>
      <w:r w:rsidRPr="0003756F">
        <w:rPr>
          <w:sz w:val="22"/>
          <w:szCs w:val="22"/>
        </w:rPr>
        <w:t xml:space="preserve">сельского поселения </w:t>
      </w:r>
      <w:r w:rsidR="00FC1267">
        <w:rPr>
          <w:sz w:val="22"/>
          <w:szCs w:val="22"/>
        </w:rPr>
        <w:tab/>
      </w:r>
      <w:r w:rsidR="00FC1267">
        <w:rPr>
          <w:sz w:val="22"/>
          <w:szCs w:val="22"/>
        </w:rPr>
        <w:tab/>
      </w:r>
      <w:r w:rsidR="00FC1267">
        <w:rPr>
          <w:sz w:val="22"/>
          <w:szCs w:val="22"/>
        </w:rPr>
        <w:tab/>
      </w:r>
      <w:r w:rsidR="00FC1267">
        <w:rPr>
          <w:sz w:val="22"/>
          <w:szCs w:val="22"/>
        </w:rPr>
        <w:tab/>
      </w:r>
      <w:r w:rsidR="00FC1267">
        <w:rPr>
          <w:sz w:val="22"/>
          <w:szCs w:val="22"/>
        </w:rPr>
        <w:tab/>
      </w:r>
      <w:r w:rsidR="00FC1267">
        <w:rPr>
          <w:sz w:val="22"/>
          <w:szCs w:val="22"/>
        </w:rPr>
        <w:tab/>
      </w:r>
      <w:r w:rsidR="00FC1267">
        <w:rPr>
          <w:sz w:val="22"/>
          <w:szCs w:val="22"/>
        </w:rPr>
        <w:tab/>
      </w:r>
      <w:r w:rsidR="00FC1267">
        <w:rPr>
          <w:sz w:val="22"/>
          <w:szCs w:val="22"/>
        </w:rPr>
        <w:tab/>
      </w:r>
      <w:r w:rsidRPr="0003756F">
        <w:rPr>
          <w:sz w:val="22"/>
          <w:szCs w:val="22"/>
        </w:rPr>
        <w:t>Масловская Л.Ю</w:t>
      </w:r>
      <w:r w:rsidRPr="004E65B2">
        <w:rPr>
          <w:sz w:val="26"/>
          <w:szCs w:val="26"/>
        </w:rPr>
        <w:t>.</w:t>
      </w:r>
    </w:p>
    <w:p w:rsidR="00BB07B5" w:rsidRDefault="00BB07B5"/>
    <w:sectPr w:rsidR="00BB07B5" w:rsidSect="002E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7EE"/>
    <w:rsid w:val="0003756F"/>
    <w:rsid w:val="002407EE"/>
    <w:rsid w:val="002E3B19"/>
    <w:rsid w:val="00637014"/>
    <w:rsid w:val="006847FF"/>
    <w:rsid w:val="00805868"/>
    <w:rsid w:val="0086558A"/>
    <w:rsid w:val="00AA41DC"/>
    <w:rsid w:val="00B267B4"/>
    <w:rsid w:val="00BB07B5"/>
    <w:rsid w:val="00C9023C"/>
    <w:rsid w:val="00D662A4"/>
    <w:rsid w:val="00E512E6"/>
    <w:rsid w:val="00EA4DC4"/>
    <w:rsid w:val="00FC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375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375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2017-10-08T23:32:00Z</cp:lastPrinted>
  <dcterms:created xsi:type="dcterms:W3CDTF">2017-10-08T23:33:00Z</dcterms:created>
  <dcterms:modified xsi:type="dcterms:W3CDTF">2017-10-08T23:33:00Z</dcterms:modified>
</cp:coreProperties>
</file>