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Муниципальное образование «Птичнинское сельское поселение»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Биробиджанского муниципального района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Еврейской автономной области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</w:p>
    <w:p w:rsidR="00615C22" w:rsidRPr="00615C22" w:rsidRDefault="00615C22" w:rsidP="00615C22">
      <w:pPr>
        <w:jc w:val="center"/>
        <w:rPr>
          <w:sz w:val="24"/>
          <w:szCs w:val="24"/>
        </w:rPr>
      </w:pP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АДМИНИСТРАЦИЯ СЕЛЬСКОГО ПОСЕЛЕНИЯ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ПОСТАНОВЛЕНИЕ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 xml:space="preserve">09.04.2019 </w:t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</w:r>
      <w:r w:rsidRPr="00615C22">
        <w:rPr>
          <w:sz w:val="24"/>
          <w:szCs w:val="24"/>
        </w:rPr>
        <w:tab/>
        <w:t xml:space="preserve">              № 48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с. Птичник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</w:p>
    <w:p w:rsidR="00615C22" w:rsidRPr="00615C22" w:rsidRDefault="00615C22" w:rsidP="00615C22">
      <w:pPr>
        <w:jc w:val="center"/>
        <w:rPr>
          <w:sz w:val="24"/>
          <w:szCs w:val="24"/>
        </w:rPr>
      </w:pPr>
      <w:r w:rsidRPr="00615C22">
        <w:rPr>
          <w:sz w:val="24"/>
          <w:szCs w:val="24"/>
        </w:rPr>
        <w:t>О присвоении наименование вновь образованной улице на территории муниципального образования «Птичнинское сельское поселение»</w:t>
      </w:r>
    </w:p>
    <w:p w:rsidR="00615C22" w:rsidRPr="00615C22" w:rsidRDefault="00615C22" w:rsidP="00615C22">
      <w:pPr>
        <w:jc w:val="center"/>
        <w:rPr>
          <w:sz w:val="24"/>
          <w:szCs w:val="24"/>
        </w:rPr>
      </w:pPr>
    </w:p>
    <w:p w:rsidR="00615C22" w:rsidRPr="00615C22" w:rsidRDefault="00615C22" w:rsidP="00615C22">
      <w:pPr>
        <w:ind w:firstLine="709"/>
        <w:jc w:val="both"/>
        <w:rPr>
          <w:sz w:val="24"/>
          <w:szCs w:val="24"/>
        </w:rPr>
      </w:pPr>
      <w:proofErr w:type="gramStart"/>
      <w:r w:rsidRPr="00615C22">
        <w:rPr>
          <w:rFonts w:cs="Calibri"/>
          <w:color w:val="000000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Положением «О порядке присвоения наименований (переименований) улицам, площадям и иным территориям проживания граждан в населенных пунктах Птичнинского сельского поселения», утвержденным решением Собрания депутатов сельского поселения от </w:t>
      </w:r>
      <w:r w:rsidRPr="00615C22">
        <w:rPr>
          <w:color w:val="000000"/>
          <w:sz w:val="24"/>
          <w:szCs w:val="24"/>
        </w:rPr>
        <w:t>27.03.2019 N 27</w:t>
      </w:r>
      <w:r w:rsidRPr="00615C22">
        <w:rPr>
          <w:rFonts w:cs="Calibri"/>
          <w:color w:val="000000"/>
          <w:sz w:val="24"/>
          <w:szCs w:val="24"/>
        </w:rPr>
        <w:t xml:space="preserve"> администрация сельского поселения </w:t>
      </w:r>
      <w:hyperlink r:id="rId4" w:history="1">
        <w:r w:rsidRPr="00615C22">
          <w:rPr>
            <w:color w:val="0000FF"/>
            <w:sz w:val="24"/>
            <w:u w:val="single"/>
          </w:rPr>
          <w:t>Уставом  муниципального образования «Птичнинское</w:t>
        </w:r>
        <w:proofErr w:type="gramEnd"/>
        <w:r w:rsidRPr="00615C22">
          <w:rPr>
            <w:color w:val="0000FF"/>
            <w:sz w:val="24"/>
            <w:u w:val="single"/>
          </w:rPr>
          <w:t xml:space="preserve">  сельское  поселение» </w:t>
        </w:r>
      </w:hyperlink>
      <w:r w:rsidRPr="00615C22">
        <w:rPr>
          <w:sz w:val="24"/>
          <w:szCs w:val="24"/>
        </w:rPr>
        <w:t>, администрация сельского поселения.</w:t>
      </w:r>
    </w:p>
    <w:p w:rsidR="00615C22" w:rsidRPr="00615C22" w:rsidRDefault="00615C22" w:rsidP="00615C22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615C22">
        <w:rPr>
          <w:color w:val="000000"/>
          <w:sz w:val="24"/>
          <w:szCs w:val="24"/>
        </w:rPr>
        <w:t xml:space="preserve">ПОСТАНОВЛЯЕТ: </w:t>
      </w:r>
    </w:p>
    <w:p w:rsidR="00615C22" w:rsidRPr="00615C22" w:rsidRDefault="00615C22" w:rsidP="00615C22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615C22">
        <w:rPr>
          <w:color w:val="000000"/>
          <w:sz w:val="24"/>
          <w:szCs w:val="24"/>
        </w:rPr>
        <w:t xml:space="preserve">1. Присвоить вновь образованной улице, расположенной  в районе улиц </w:t>
      </w:r>
      <w:proofErr w:type="gramStart"/>
      <w:r w:rsidRPr="00615C22">
        <w:rPr>
          <w:color w:val="000000"/>
          <w:sz w:val="24"/>
          <w:szCs w:val="24"/>
        </w:rPr>
        <w:t>Техническая</w:t>
      </w:r>
      <w:proofErr w:type="gramEnd"/>
      <w:r w:rsidRPr="00615C22">
        <w:rPr>
          <w:color w:val="000000"/>
          <w:sz w:val="24"/>
          <w:szCs w:val="24"/>
        </w:rPr>
        <w:t>, Короткая, Южная, Озерная  в селе Раздольное, Птичнинского сельского поселения,  Биробиджанского муниципального района, Еврейской автономной области  следующее наименование:</w:t>
      </w:r>
    </w:p>
    <w:p w:rsidR="00615C22" w:rsidRPr="00615C22" w:rsidRDefault="00615C22" w:rsidP="00615C22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615C22">
        <w:rPr>
          <w:color w:val="000000"/>
          <w:sz w:val="24"/>
          <w:szCs w:val="24"/>
        </w:rPr>
        <w:t>- улица Пригородная  (начало улицы от земельного участка с кадастровым номером 79:04:3700026:98 и проходит вдоль земельных участков с кадастровыми номерами:79:04: 3700026:103;79:04: 3700026:92;79:04: 3700026:91;79:04: 3700026:101; 79:04: 3700026:100;79:04: 3700026:99;79:04: 3700026:111;</w:t>
      </w:r>
      <w:proofErr w:type="gramStart"/>
      <w:r w:rsidRPr="00615C22">
        <w:rPr>
          <w:color w:val="000000"/>
          <w:sz w:val="24"/>
          <w:szCs w:val="24"/>
        </w:rPr>
        <w:t>79:04: 3700026:110 окончание улицы на земельном участке   с кадастровым номером 79:04:3700026:109) с. Раздольное следующее наименование:</w:t>
      </w:r>
      <w:proofErr w:type="gramEnd"/>
      <w:r w:rsidRPr="00615C22">
        <w:rPr>
          <w:color w:val="000000"/>
          <w:sz w:val="24"/>
          <w:szCs w:val="24"/>
        </w:rPr>
        <w:t xml:space="preserve"> </w:t>
      </w:r>
      <w:proofErr w:type="gramStart"/>
      <w:r w:rsidRPr="00615C22">
        <w:rPr>
          <w:color w:val="000000"/>
          <w:sz w:val="24"/>
          <w:szCs w:val="24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Раздольное,  ул. Пригородная. </w:t>
      </w:r>
      <w:proofErr w:type="gramEnd"/>
    </w:p>
    <w:p w:rsidR="00615C22" w:rsidRPr="00615C22" w:rsidRDefault="00615C22" w:rsidP="00615C22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615C22">
        <w:rPr>
          <w:color w:val="000000"/>
          <w:sz w:val="24"/>
          <w:szCs w:val="24"/>
        </w:rPr>
        <w:t xml:space="preserve">2. </w:t>
      </w:r>
      <w:proofErr w:type="gramStart"/>
      <w:r w:rsidRPr="00615C22">
        <w:rPr>
          <w:color w:val="000000"/>
          <w:sz w:val="24"/>
          <w:szCs w:val="24"/>
        </w:rPr>
        <w:t>Контроль за</w:t>
      </w:r>
      <w:proofErr w:type="gramEnd"/>
      <w:r w:rsidRPr="00615C2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15C22" w:rsidRPr="00615C22" w:rsidRDefault="00615C22" w:rsidP="00615C22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615C22">
        <w:rPr>
          <w:color w:val="000000"/>
          <w:sz w:val="24"/>
          <w:szCs w:val="24"/>
        </w:rPr>
        <w:t xml:space="preserve"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Птичнинского сельского поселения в сети </w:t>
      </w:r>
      <w:proofErr w:type="spellStart"/>
      <w:r w:rsidRPr="00615C22">
        <w:rPr>
          <w:color w:val="000000"/>
          <w:sz w:val="24"/>
          <w:szCs w:val="24"/>
        </w:rPr>
        <w:t>ptichnik.netdo.ru</w:t>
      </w:r>
      <w:proofErr w:type="spellEnd"/>
      <w:r w:rsidRPr="00615C22">
        <w:rPr>
          <w:color w:val="000000"/>
          <w:sz w:val="24"/>
          <w:szCs w:val="24"/>
        </w:rPr>
        <w:t xml:space="preserve"> </w:t>
      </w:r>
      <w:proofErr w:type="spellStart"/>
      <w:r w:rsidRPr="00615C22">
        <w:rPr>
          <w:color w:val="000000"/>
          <w:sz w:val="24"/>
          <w:szCs w:val="24"/>
        </w:rPr>
        <w:t>eao.ru</w:t>
      </w:r>
      <w:proofErr w:type="spellEnd"/>
      <w:r w:rsidRPr="00615C22">
        <w:rPr>
          <w:color w:val="000000"/>
          <w:sz w:val="24"/>
          <w:szCs w:val="24"/>
        </w:rPr>
        <w:t xml:space="preserve"> «Интернет». </w:t>
      </w:r>
    </w:p>
    <w:p w:rsidR="00615C22" w:rsidRPr="00615C22" w:rsidRDefault="00615C22" w:rsidP="00615C22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615C22">
        <w:rPr>
          <w:color w:val="000000"/>
          <w:sz w:val="24"/>
          <w:szCs w:val="24"/>
        </w:rPr>
        <w:t>4.  Настоящее постановление вступает в силу после дня его официального опубликования.</w:t>
      </w:r>
    </w:p>
    <w:p w:rsidR="00615C22" w:rsidRPr="00615C22" w:rsidRDefault="00615C22" w:rsidP="00615C22">
      <w:pPr>
        <w:jc w:val="both"/>
        <w:rPr>
          <w:sz w:val="24"/>
          <w:szCs w:val="24"/>
        </w:rPr>
      </w:pPr>
      <w:r w:rsidRPr="00615C22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                                                                                         Тихомирова В.И</w:t>
      </w:r>
    </w:p>
    <w:p w:rsidR="00F76376" w:rsidRDefault="00615C22" w:rsidP="00615C22">
      <w:r w:rsidRPr="00615C22">
        <w:rPr>
          <w:sz w:val="24"/>
          <w:szCs w:val="24"/>
        </w:rPr>
        <w:t xml:space="preserve">сельского поселения                                                                             </w:t>
      </w:r>
    </w:p>
    <w:sectPr w:rsidR="00F76376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5C22"/>
    <w:rsid w:val="00065C54"/>
    <w:rsid w:val="00615C22"/>
    <w:rsid w:val="0066530B"/>
    <w:rsid w:val="007A4108"/>
    <w:rsid w:val="00C6221F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4"/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4959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2019-04-22T01:12:00Z</dcterms:created>
  <dcterms:modified xsi:type="dcterms:W3CDTF">2019-04-22T01:12:00Z</dcterms:modified>
</cp:coreProperties>
</file>